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780" w:rsidRDefault="00130780" w:rsidP="00D9423D">
      <w:pPr>
        <w:shd w:val="clear" w:color="auto" w:fill="FFFFFF"/>
        <w:spacing w:after="0" w:line="240" w:lineRule="auto"/>
        <w:jc w:val="center"/>
        <w:textAlignment w:val="baseline"/>
        <w:outlineLvl w:val="0"/>
        <w:rPr>
          <w:rFonts w:eastAsia="Times New Roman"/>
          <w:b/>
          <w:bCs/>
          <w:color w:val="313131"/>
          <w:kern w:val="36"/>
          <w:sz w:val="24"/>
          <w:szCs w:val="24"/>
        </w:rPr>
      </w:pPr>
      <w:r w:rsidRPr="00130780">
        <w:rPr>
          <w:rFonts w:eastAsia="Times New Roman"/>
          <w:b/>
          <w:bCs/>
          <w:color w:val="313131"/>
          <w:kern w:val="36"/>
          <w:sz w:val="24"/>
          <w:szCs w:val="24"/>
        </w:rPr>
        <w:t>Информация для работодателей</w:t>
      </w:r>
      <w:r w:rsidR="00D9423D">
        <w:rPr>
          <w:rFonts w:eastAsia="Times New Roman"/>
          <w:b/>
          <w:bCs/>
          <w:color w:val="313131"/>
          <w:kern w:val="36"/>
          <w:sz w:val="24"/>
          <w:szCs w:val="24"/>
        </w:rPr>
        <w:t>.</w:t>
      </w:r>
      <w:r w:rsidR="003A4EB9">
        <w:rPr>
          <w:rFonts w:eastAsia="Times New Roman"/>
          <w:b/>
          <w:bCs/>
          <w:color w:val="313131"/>
          <w:kern w:val="36"/>
          <w:sz w:val="24"/>
          <w:szCs w:val="24"/>
        </w:rPr>
        <w:t xml:space="preserve"> </w:t>
      </w:r>
      <w:r w:rsidRPr="00130780">
        <w:rPr>
          <w:rFonts w:eastAsia="Times New Roman"/>
          <w:b/>
          <w:bCs/>
          <w:color w:val="313131"/>
          <w:kern w:val="36"/>
          <w:sz w:val="24"/>
          <w:szCs w:val="24"/>
        </w:rPr>
        <w:t>Какие государственные органы работодатель должен известить о несчастном случае</w:t>
      </w:r>
      <w:r w:rsidR="003A4EB9">
        <w:rPr>
          <w:rFonts w:eastAsia="Times New Roman"/>
          <w:b/>
          <w:bCs/>
          <w:color w:val="313131"/>
          <w:kern w:val="36"/>
          <w:sz w:val="24"/>
          <w:szCs w:val="24"/>
        </w:rPr>
        <w:t xml:space="preserve"> на производстве</w:t>
      </w:r>
      <w:r w:rsidRPr="00130780">
        <w:rPr>
          <w:rFonts w:eastAsia="Times New Roman"/>
          <w:b/>
          <w:bCs/>
          <w:color w:val="313131"/>
          <w:kern w:val="36"/>
          <w:sz w:val="24"/>
          <w:szCs w:val="24"/>
        </w:rPr>
        <w:t>?</w:t>
      </w:r>
    </w:p>
    <w:p w:rsidR="00D9423D" w:rsidRPr="00130780" w:rsidRDefault="00D9423D" w:rsidP="00D9423D">
      <w:pPr>
        <w:shd w:val="clear" w:color="auto" w:fill="FFFFFF"/>
        <w:spacing w:after="0" w:line="240" w:lineRule="auto"/>
        <w:jc w:val="center"/>
        <w:textAlignment w:val="baseline"/>
        <w:outlineLvl w:val="0"/>
        <w:rPr>
          <w:rFonts w:eastAsia="Times New Roman"/>
          <w:b/>
          <w:bCs/>
          <w:color w:val="313131"/>
          <w:kern w:val="36"/>
          <w:sz w:val="24"/>
          <w:szCs w:val="24"/>
        </w:rPr>
      </w:pPr>
    </w:p>
    <w:p w:rsidR="00310B4A" w:rsidRPr="00310B4A" w:rsidRDefault="00310B4A" w:rsidP="00D9423D">
      <w:pPr>
        <w:shd w:val="clear" w:color="auto" w:fill="FFFFFF"/>
        <w:spacing w:after="150" w:line="240" w:lineRule="auto"/>
        <w:ind w:firstLine="708"/>
        <w:textAlignment w:val="baseline"/>
        <w:rPr>
          <w:rFonts w:eastAsia="Times New Roman"/>
          <w:sz w:val="16"/>
          <w:szCs w:val="16"/>
        </w:rPr>
      </w:pPr>
      <w:r w:rsidRPr="00310B4A">
        <w:rPr>
          <w:rFonts w:eastAsia="Times New Roman"/>
          <w:sz w:val="16"/>
          <w:szCs w:val="16"/>
        </w:rPr>
        <w:t xml:space="preserve">О происшедшем несчастном случае работодатель обязан проинформировать уполномоченные организации (ст. 228.1, </w:t>
      </w:r>
      <w:proofErr w:type="spellStart"/>
      <w:r w:rsidRPr="00310B4A">
        <w:rPr>
          <w:rFonts w:eastAsia="Times New Roman"/>
          <w:sz w:val="16"/>
          <w:szCs w:val="16"/>
        </w:rPr>
        <w:t>абз</w:t>
      </w:r>
      <w:proofErr w:type="spellEnd"/>
      <w:r w:rsidRPr="00310B4A">
        <w:rPr>
          <w:rFonts w:eastAsia="Times New Roman"/>
          <w:sz w:val="16"/>
          <w:szCs w:val="16"/>
        </w:rPr>
        <w:t>. 5 ст. 228 ТК РФ).</w:t>
      </w:r>
    </w:p>
    <w:p w:rsidR="00310B4A" w:rsidRDefault="00310B4A" w:rsidP="00D9423D">
      <w:pPr>
        <w:shd w:val="clear" w:color="auto" w:fill="FFFFFF"/>
        <w:spacing w:after="0" w:line="240" w:lineRule="auto"/>
        <w:ind w:firstLine="708"/>
        <w:textAlignment w:val="baseline"/>
        <w:rPr>
          <w:rFonts w:eastAsia="Times New Roman"/>
          <w:sz w:val="16"/>
          <w:szCs w:val="16"/>
        </w:rPr>
      </w:pPr>
      <w:r w:rsidRPr="00310B4A">
        <w:rPr>
          <w:rFonts w:eastAsia="Times New Roman"/>
          <w:sz w:val="16"/>
          <w:szCs w:val="16"/>
        </w:rPr>
        <w:t>Перечень таких организаций и срок, в течение которого необходимо направить извещение о несчастном случае, зависят от степени тяжести несчастного случая.</w:t>
      </w:r>
    </w:p>
    <w:p w:rsidR="001B5A2E" w:rsidRPr="00310B4A" w:rsidRDefault="001B5A2E" w:rsidP="00D9423D">
      <w:pPr>
        <w:shd w:val="clear" w:color="auto" w:fill="FFFFFF"/>
        <w:spacing w:after="0" w:line="240" w:lineRule="auto"/>
        <w:ind w:firstLine="708"/>
        <w:textAlignment w:val="baseline"/>
        <w:rPr>
          <w:rFonts w:eastAsia="Times New Roman"/>
          <w:sz w:val="16"/>
          <w:szCs w:val="16"/>
        </w:rPr>
      </w:pPr>
    </w:p>
    <w:p w:rsidR="00310B4A" w:rsidRDefault="00310B4A" w:rsidP="00D9423D">
      <w:pPr>
        <w:shd w:val="clear" w:color="auto" w:fill="FFFFFF"/>
        <w:spacing w:after="0" w:line="240" w:lineRule="auto"/>
        <w:jc w:val="center"/>
        <w:textAlignment w:val="baseline"/>
        <w:rPr>
          <w:rFonts w:eastAsia="Times New Roman"/>
          <w:b/>
          <w:bCs/>
          <w:sz w:val="16"/>
          <w:szCs w:val="16"/>
          <w:bdr w:val="none" w:sz="0" w:space="0" w:color="auto" w:frame="1"/>
        </w:rPr>
      </w:pPr>
      <w:r w:rsidRPr="00310B4A">
        <w:rPr>
          <w:rFonts w:eastAsia="Times New Roman"/>
          <w:b/>
          <w:bCs/>
          <w:sz w:val="16"/>
          <w:szCs w:val="16"/>
          <w:bdr w:val="none" w:sz="0" w:space="0" w:color="auto" w:frame="1"/>
        </w:rPr>
        <w:t>Организации, которые необходимо уведомить о несчастном случае, срок и форма извещения</w:t>
      </w:r>
    </w:p>
    <w:p w:rsidR="001B5A2E" w:rsidRPr="00310B4A" w:rsidRDefault="001B5A2E" w:rsidP="00D9423D">
      <w:pPr>
        <w:shd w:val="clear" w:color="auto" w:fill="FFFFFF"/>
        <w:spacing w:after="0" w:line="240" w:lineRule="auto"/>
        <w:jc w:val="center"/>
        <w:textAlignment w:val="baseline"/>
        <w:rPr>
          <w:rFonts w:eastAsia="Times New Roman"/>
          <w:sz w:val="16"/>
          <w:szCs w:val="16"/>
        </w:rPr>
      </w:pPr>
    </w:p>
    <w:tbl>
      <w:tblPr>
        <w:tblW w:w="10595" w:type="dxa"/>
        <w:tblBorders>
          <w:top w:val="single" w:sz="6" w:space="0" w:color="EDEDED"/>
          <w:left w:val="single" w:sz="6" w:space="0" w:color="EDEDED"/>
        </w:tblBorders>
        <w:shd w:val="clear" w:color="auto" w:fill="FFFFFF"/>
        <w:tblCellMar>
          <w:left w:w="0" w:type="dxa"/>
          <w:right w:w="0" w:type="dxa"/>
        </w:tblCellMar>
        <w:tblLook w:val="04A0" w:firstRow="1" w:lastRow="0" w:firstColumn="1" w:lastColumn="0" w:noHBand="0" w:noVBand="1"/>
      </w:tblPr>
      <w:tblGrid>
        <w:gridCol w:w="2521"/>
        <w:gridCol w:w="5165"/>
        <w:gridCol w:w="1398"/>
        <w:gridCol w:w="1511"/>
      </w:tblGrid>
      <w:tr w:rsidR="00310B4A" w:rsidRPr="00310B4A" w:rsidTr="00310B4A">
        <w:tc>
          <w:tcPr>
            <w:tcW w:w="0" w:type="auto"/>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jc w:val="center"/>
              <w:textAlignment w:val="baseline"/>
              <w:rPr>
                <w:rFonts w:eastAsia="Times New Roman"/>
                <w:sz w:val="16"/>
                <w:szCs w:val="16"/>
              </w:rPr>
            </w:pPr>
            <w:r w:rsidRPr="00310B4A">
              <w:rPr>
                <w:rFonts w:eastAsia="Times New Roman"/>
                <w:sz w:val="16"/>
                <w:szCs w:val="16"/>
              </w:rPr>
              <w:t>Вид несчастного случая</w:t>
            </w:r>
          </w:p>
        </w:tc>
        <w:tc>
          <w:tcPr>
            <w:tcW w:w="0" w:type="auto"/>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jc w:val="center"/>
              <w:textAlignment w:val="baseline"/>
              <w:rPr>
                <w:rFonts w:eastAsia="Times New Roman"/>
                <w:sz w:val="16"/>
                <w:szCs w:val="16"/>
              </w:rPr>
            </w:pPr>
            <w:r w:rsidRPr="00310B4A">
              <w:rPr>
                <w:rFonts w:eastAsia="Times New Roman"/>
                <w:sz w:val="16"/>
                <w:szCs w:val="16"/>
              </w:rPr>
              <w:t>Извещаемая организация и нормативн</w:t>
            </w:r>
            <w:proofErr w:type="gramStart"/>
            <w:r w:rsidRPr="00310B4A">
              <w:rPr>
                <w:rFonts w:eastAsia="Times New Roman"/>
                <w:sz w:val="16"/>
                <w:szCs w:val="16"/>
              </w:rPr>
              <w:t>о-</w:t>
            </w:r>
            <w:proofErr w:type="gramEnd"/>
            <w:r w:rsidRPr="00310B4A">
              <w:rPr>
                <w:rFonts w:eastAsia="Times New Roman"/>
                <w:sz w:val="16"/>
                <w:szCs w:val="16"/>
              </w:rPr>
              <w:t> </w:t>
            </w:r>
            <w:r w:rsidRPr="00310B4A">
              <w:rPr>
                <w:rFonts w:eastAsia="Times New Roman"/>
                <w:sz w:val="16"/>
                <w:szCs w:val="16"/>
              </w:rPr>
              <w:br/>
              <w:t>правовой акт, устанавливающий </w:t>
            </w:r>
            <w:r w:rsidRPr="00310B4A">
              <w:rPr>
                <w:rFonts w:eastAsia="Times New Roman"/>
                <w:sz w:val="16"/>
                <w:szCs w:val="16"/>
              </w:rPr>
              <w:br/>
              <w:t>необходимость извещения</w:t>
            </w:r>
          </w:p>
        </w:tc>
        <w:tc>
          <w:tcPr>
            <w:tcW w:w="0" w:type="auto"/>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jc w:val="center"/>
              <w:textAlignment w:val="baseline"/>
              <w:rPr>
                <w:rFonts w:eastAsia="Times New Roman"/>
                <w:sz w:val="16"/>
                <w:szCs w:val="16"/>
              </w:rPr>
            </w:pPr>
            <w:r w:rsidRPr="00310B4A">
              <w:rPr>
                <w:rFonts w:eastAsia="Times New Roman"/>
                <w:sz w:val="16"/>
                <w:szCs w:val="16"/>
              </w:rPr>
              <w:t>Срок </w:t>
            </w:r>
            <w:r w:rsidRPr="00310B4A">
              <w:rPr>
                <w:rFonts w:eastAsia="Times New Roman"/>
                <w:sz w:val="16"/>
                <w:szCs w:val="16"/>
              </w:rPr>
              <w:br/>
              <w:t>направления</w:t>
            </w:r>
            <w:r w:rsidRPr="00310B4A">
              <w:rPr>
                <w:rFonts w:eastAsia="Times New Roman"/>
                <w:sz w:val="16"/>
                <w:szCs w:val="16"/>
              </w:rPr>
              <w:br/>
              <w:t>извещения</w:t>
            </w:r>
          </w:p>
        </w:tc>
        <w:tc>
          <w:tcPr>
            <w:tcW w:w="1511" w:type="dxa"/>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jc w:val="center"/>
              <w:textAlignment w:val="baseline"/>
              <w:rPr>
                <w:rFonts w:eastAsia="Times New Roman"/>
                <w:sz w:val="16"/>
                <w:szCs w:val="16"/>
              </w:rPr>
            </w:pPr>
            <w:r w:rsidRPr="00310B4A">
              <w:rPr>
                <w:rFonts w:eastAsia="Times New Roman"/>
                <w:sz w:val="16"/>
                <w:szCs w:val="16"/>
              </w:rPr>
              <w:t>Форма извещения</w:t>
            </w:r>
          </w:p>
        </w:tc>
      </w:tr>
      <w:tr w:rsidR="00310B4A" w:rsidRPr="00310B4A" w:rsidTr="00310B4A">
        <w:tc>
          <w:tcPr>
            <w:tcW w:w="0" w:type="auto"/>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Любой несчастный случай </w:t>
            </w:r>
            <w:r w:rsidRPr="00310B4A">
              <w:rPr>
                <w:rFonts w:eastAsia="Times New Roman"/>
                <w:sz w:val="16"/>
                <w:szCs w:val="16"/>
              </w:rPr>
              <w:br/>
              <w:t>(групповой, легкий, тяжелый, со смертельным исходом), происшедший с застрахованным лицом</w:t>
            </w:r>
          </w:p>
        </w:tc>
        <w:tc>
          <w:tcPr>
            <w:tcW w:w="0" w:type="auto"/>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Фонд социального страхования по месту регистрации работодателя в качестве страхователя (</w:t>
            </w:r>
            <w:proofErr w:type="spellStart"/>
            <w:r w:rsidRPr="00310B4A">
              <w:rPr>
                <w:rFonts w:eastAsia="Times New Roman"/>
                <w:sz w:val="16"/>
                <w:szCs w:val="16"/>
              </w:rPr>
              <w:t>пп</w:t>
            </w:r>
            <w:proofErr w:type="spellEnd"/>
            <w:r w:rsidRPr="00310B4A">
              <w:rPr>
                <w:rFonts w:eastAsia="Times New Roman"/>
                <w:sz w:val="16"/>
                <w:szCs w:val="16"/>
              </w:rPr>
              <w:t xml:space="preserve">. 6 п. 2 ст. 17 Федерального закона от 24.07.1998 N 125-ФЗ, </w:t>
            </w:r>
            <w:proofErr w:type="spellStart"/>
            <w:r w:rsidRPr="00310B4A">
              <w:rPr>
                <w:rFonts w:eastAsia="Times New Roman"/>
                <w:sz w:val="16"/>
                <w:szCs w:val="16"/>
              </w:rPr>
              <w:t>абз</w:t>
            </w:r>
            <w:proofErr w:type="spellEnd"/>
            <w:r w:rsidRPr="00310B4A">
              <w:rPr>
                <w:rFonts w:eastAsia="Times New Roman"/>
                <w:sz w:val="16"/>
                <w:szCs w:val="16"/>
              </w:rPr>
              <w:t>. 7 ч. 1 ст. 228.1 ТК РФ, п. 5 Положения о расследовании несчастных случаев)</w:t>
            </w:r>
          </w:p>
        </w:tc>
        <w:tc>
          <w:tcPr>
            <w:tcW w:w="0" w:type="auto"/>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В течение суток со дня наступления несчастного случая</w:t>
            </w:r>
          </w:p>
        </w:tc>
        <w:tc>
          <w:tcPr>
            <w:tcW w:w="1511" w:type="dxa"/>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Форма утверждена Приказом ФСС РФ от 24.08.2000 N 157.</w:t>
            </w:r>
          </w:p>
        </w:tc>
      </w:tr>
      <w:tr w:rsidR="00310B4A" w:rsidRPr="00310B4A" w:rsidTr="00310B4A">
        <w:tc>
          <w:tcPr>
            <w:tcW w:w="0" w:type="auto"/>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Групповой несчастный случай (два человека и более), тяжелый несчастный случай или несчастный случай со смертельным исходом (ч. 1, 2 ст. 228.1 ТК РФ)</w:t>
            </w:r>
          </w:p>
        </w:tc>
        <w:tc>
          <w:tcPr>
            <w:tcW w:w="0" w:type="auto"/>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 xml:space="preserve">1) Государственная инспекция труда субъекта РФ, на территории которого произошел несчастный случай. Адреса государственных инспекций труда субъектов РФ указаны на официальном сайте </w:t>
            </w:r>
            <w:proofErr w:type="spellStart"/>
            <w:r w:rsidRPr="00310B4A">
              <w:rPr>
                <w:rFonts w:eastAsia="Times New Roman"/>
                <w:sz w:val="16"/>
                <w:szCs w:val="16"/>
              </w:rPr>
              <w:t>Роструда:</w:t>
            </w:r>
            <w:hyperlink r:id="rId6" w:history="1">
              <w:r w:rsidRPr="00310B4A">
                <w:rPr>
                  <w:rFonts w:eastAsia="Times New Roman"/>
                  <w:sz w:val="16"/>
                  <w:szCs w:val="16"/>
                  <w:u w:val="single"/>
                  <w:bdr w:val="none" w:sz="0" w:space="0" w:color="auto" w:frame="1"/>
                </w:rPr>
                <w:t>http</w:t>
              </w:r>
              <w:proofErr w:type="spellEnd"/>
              <w:r w:rsidRPr="00310B4A">
                <w:rPr>
                  <w:rFonts w:eastAsia="Times New Roman"/>
                  <w:sz w:val="16"/>
                  <w:szCs w:val="16"/>
                  <w:u w:val="single"/>
                  <w:bdr w:val="none" w:sz="0" w:space="0" w:color="auto" w:frame="1"/>
                </w:rPr>
                <w:t>://www.rostrud.ru</w:t>
              </w:r>
            </w:hyperlink>
            <w:r w:rsidRPr="00310B4A">
              <w:rPr>
                <w:rFonts w:eastAsia="Times New Roman"/>
                <w:sz w:val="16"/>
                <w:szCs w:val="16"/>
              </w:rPr>
              <w:t> (</w:t>
            </w:r>
            <w:proofErr w:type="spellStart"/>
            <w:r w:rsidRPr="00310B4A">
              <w:rPr>
                <w:rFonts w:eastAsia="Times New Roman"/>
                <w:sz w:val="16"/>
                <w:szCs w:val="16"/>
              </w:rPr>
              <w:t>абз</w:t>
            </w:r>
            <w:proofErr w:type="spellEnd"/>
            <w:r w:rsidRPr="00310B4A">
              <w:rPr>
                <w:rFonts w:eastAsia="Times New Roman"/>
                <w:sz w:val="16"/>
                <w:szCs w:val="16"/>
              </w:rPr>
              <w:t xml:space="preserve">. 2 ч. 1 ст. 228.1 ТК РФ, п. 15 Административного регламента, утвержденного Приказом </w:t>
            </w:r>
            <w:proofErr w:type="spellStart"/>
            <w:r w:rsidRPr="00310B4A">
              <w:rPr>
                <w:rFonts w:eastAsia="Times New Roman"/>
                <w:sz w:val="16"/>
                <w:szCs w:val="16"/>
              </w:rPr>
              <w:t>Минздравсоцразвития</w:t>
            </w:r>
            <w:proofErr w:type="spellEnd"/>
            <w:r w:rsidRPr="00310B4A">
              <w:rPr>
                <w:rFonts w:eastAsia="Times New Roman"/>
                <w:sz w:val="16"/>
                <w:szCs w:val="16"/>
              </w:rPr>
              <w:t xml:space="preserve"> России от 21.09.2011 N 1065н) &lt;*&gt;.</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2) Прокуратура по месту происшествия несчастного случая. Адрес конкретной прокуратуры можно уточнить в прокуратуре субъекта РФ, контактная информация размещена на официальном сайте Генеральной прокуратуры РФ: http://genproc.gov.ru (</w:t>
            </w:r>
            <w:proofErr w:type="spellStart"/>
            <w:r w:rsidRPr="00310B4A">
              <w:rPr>
                <w:rFonts w:eastAsia="Times New Roman"/>
                <w:sz w:val="16"/>
                <w:szCs w:val="16"/>
              </w:rPr>
              <w:t>абз</w:t>
            </w:r>
            <w:proofErr w:type="spellEnd"/>
            <w:r w:rsidRPr="00310B4A">
              <w:rPr>
                <w:rFonts w:eastAsia="Times New Roman"/>
                <w:sz w:val="16"/>
                <w:szCs w:val="16"/>
              </w:rPr>
              <w:t>. 3 ч. 1 ст. 228.1 ТК РФ).</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3) Администрация субъекта РФ и (или) администрация органа местного самоуправления по месту государственной регистрации работодателя в качестве юридического лица или индивидуального предпринимателя (</w:t>
            </w:r>
            <w:proofErr w:type="spellStart"/>
            <w:r w:rsidRPr="00310B4A">
              <w:rPr>
                <w:rFonts w:eastAsia="Times New Roman"/>
                <w:sz w:val="16"/>
                <w:szCs w:val="16"/>
              </w:rPr>
              <w:t>абз</w:t>
            </w:r>
            <w:proofErr w:type="spellEnd"/>
            <w:r w:rsidRPr="00310B4A">
              <w:rPr>
                <w:rFonts w:eastAsia="Times New Roman"/>
                <w:sz w:val="16"/>
                <w:szCs w:val="16"/>
              </w:rPr>
              <w:t>. 4 ч. 1 ст. 228.1 ТК РФ).</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4) Работодатель, направивший работника, с которым произошел несчастный случай (</w:t>
            </w:r>
            <w:proofErr w:type="spellStart"/>
            <w:r w:rsidRPr="00310B4A">
              <w:rPr>
                <w:rFonts w:eastAsia="Times New Roman"/>
                <w:sz w:val="16"/>
                <w:szCs w:val="16"/>
              </w:rPr>
              <w:t>абз</w:t>
            </w:r>
            <w:proofErr w:type="spellEnd"/>
            <w:r w:rsidRPr="00310B4A">
              <w:rPr>
                <w:rFonts w:eastAsia="Times New Roman"/>
                <w:sz w:val="16"/>
                <w:szCs w:val="16"/>
              </w:rPr>
              <w:t>. 5 ч. 1 ст. 228.1 ТК РФ).</w:t>
            </w:r>
          </w:p>
          <w:p w:rsidR="00310B4A" w:rsidRPr="00310B4A" w:rsidRDefault="00421076" w:rsidP="00D9423D">
            <w:pPr>
              <w:spacing w:after="0" w:line="240" w:lineRule="auto"/>
              <w:textAlignment w:val="baseline"/>
              <w:rPr>
                <w:rFonts w:eastAsia="Times New Roman"/>
                <w:sz w:val="16"/>
                <w:szCs w:val="16"/>
              </w:rPr>
            </w:pPr>
            <w:hyperlink r:id="rId7" w:history="1">
              <w:r w:rsidR="00310B4A" w:rsidRPr="00310B4A">
                <w:rPr>
                  <w:rFonts w:eastAsia="Times New Roman"/>
                  <w:sz w:val="16"/>
                  <w:szCs w:val="16"/>
                  <w:u w:val="single"/>
                  <w:bdr w:val="none" w:sz="0" w:space="0" w:color="auto" w:frame="1"/>
                </w:rPr>
                <w:t>Подробнее</w:t>
              </w:r>
            </w:hyperlink>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 xml:space="preserve">5) Территориальный орган соответствующего федерального органа исполнительной власти, контролирующего объект или организацию, на которых произошел несчастный случай (например, территориальный орган </w:t>
            </w:r>
            <w:proofErr w:type="spellStart"/>
            <w:r w:rsidRPr="00310B4A">
              <w:rPr>
                <w:rFonts w:eastAsia="Times New Roman"/>
                <w:sz w:val="16"/>
                <w:szCs w:val="16"/>
              </w:rPr>
              <w:t>Ростехнадзора</w:t>
            </w:r>
            <w:proofErr w:type="spellEnd"/>
            <w:proofErr w:type="gramStart"/>
            <w:r w:rsidRPr="00310B4A">
              <w:rPr>
                <w:rFonts w:eastAsia="Times New Roman"/>
                <w:sz w:val="16"/>
                <w:szCs w:val="16"/>
              </w:rPr>
              <w:t>)(</w:t>
            </w:r>
            <w:proofErr w:type="spellStart"/>
            <w:proofErr w:type="gramEnd"/>
            <w:r w:rsidRPr="00310B4A">
              <w:rPr>
                <w:rFonts w:eastAsia="Times New Roman"/>
                <w:sz w:val="16"/>
                <w:szCs w:val="16"/>
              </w:rPr>
              <w:t>абз</w:t>
            </w:r>
            <w:proofErr w:type="spellEnd"/>
            <w:r w:rsidRPr="00310B4A">
              <w:rPr>
                <w:rFonts w:eastAsia="Times New Roman"/>
                <w:sz w:val="16"/>
                <w:szCs w:val="16"/>
              </w:rPr>
              <w:t>. 6 ч. 1 ст. 228.1 ТК РФ).</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6) Территориальное объединение профсоюзов (ч. 2 ст. 228.1 ТК РФ)</w:t>
            </w:r>
          </w:p>
        </w:tc>
        <w:tc>
          <w:tcPr>
            <w:tcW w:w="0" w:type="auto"/>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В течение суток со дня наступления несчастного случая</w:t>
            </w:r>
          </w:p>
        </w:tc>
        <w:tc>
          <w:tcPr>
            <w:tcW w:w="1511" w:type="dxa"/>
            <w:tcBorders>
              <w:top w:val="nil"/>
              <w:left w:val="nil"/>
              <w:bottom w:val="single" w:sz="6" w:space="0" w:color="EDEDED"/>
              <w:right w:val="single" w:sz="6" w:space="0" w:color="EDEDED"/>
            </w:tcBorders>
            <w:shd w:val="clear" w:color="auto" w:fill="F9F9F9"/>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Форма 1 утверждена Постановлением Минтруда России от 24.10.2002 N 73.</w:t>
            </w:r>
          </w:p>
        </w:tc>
      </w:tr>
      <w:tr w:rsidR="00310B4A" w:rsidRPr="00310B4A" w:rsidTr="00310B4A">
        <w:tc>
          <w:tcPr>
            <w:tcW w:w="0" w:type="auto"/>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 xml:space="preserve">Несчастный случай, который по </w:t>
            </w:r>
            <w:proofErr w:type="gramStart"/>
            <w:r w:rsidRPr="00310B4A">
              <w:rPr>
                <w:rFonts w:eastAsia="Times New Roman"/>
                <w:sz w:val="16"/>
                <w:szCs w:val="16"/>
              </w:rPr>
              <w:t>прошествии</w:t>
            </w:r>
            <w:proofErr w:type="gramEnd"/>
            <w:r w:rsidRPr="00310B4A">
              <w:rPr>
                <w:rFonts w:eastAsia="Times New Roman"/>
                <w:sz w:val="16"/>
                <w:szCs w:val="16"/>
              </w:rPr>
              <w:t xml:space="preserve"> времени перешел в категорию тяжелых несчастных случаев или несчастных случаев со смертельным исходом (ч. 5 ст. 228.1 ТК РФ)</w:t>
            </w:r>
          </w:p>
        </w:tc>
        <w:tc>
          <w:tcPr>
            <w:tcW w:w="0" w:type="auto"/>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 xml:space="preserve">1) Государственная инспекция труда субъекта РФ, на территории которого произошел несчастный случай. Адреса государственных инспекций труда субъектов РФ указана на официальном сайте </w:t>
            </w:r>
            <w:proofErr w:type="spellStart"/>
            <w:r w:rsidRPr="00310B4A">
              <w:rPr>
                <w:rFonts w:eastAsia="Times New Roman"/>
                <w:sz w:val="16"/>
                <w:szCs w:val="16"/>
              </w:rPr>
              <w:t>Роструда:</w:t>
            </w:r>
            <w:hyperlink r:id="rId8" w:history="1">
              <w:r w:rsidRPr="00310B4A">
                <w:rPr>
                  <w:rFonts w:eastAsia="Times New Roman"/>
                  <w:sz w:val="16"/>
                  <w:szCs w:val="16"/>
                  <w:u w:val="single"/>
                  <w:bdr w:val="none" w:sz="0" w:space="0" w:color="auto" w:frame="1"/>
                </w:rPr>
                <w:t>http</w:t>
              </w:r>
              <w:proofErr w:type="spellEnd"/>
              <w:r w:rsidRPr="00310B4A">
                <w:rPr>
                  <w:rFonts w:eastAsia="Times New Roman"/>
                  <w:sz w:val="16"/>
                  <w:szCs w:val="16"/>
                  <w:u w:val="single"/>
                  <w:bdr w:val="none" w:sz="0" w:space="0" w:color="auto" w:frame="1"/>
                </w:rPr>
                <w:t>://www.rostrud.ru</w:t>
              </w:r>
            </w:hyperlink>
            <w:r w:rsidRPr="00310B4A">
              <w:rPr>
                <w:rFonts w:eastAsia="Times New Roman"/>
                <w:sz w:val="16"/>
                <w:szCs w:val="16"/>
              </w:rPr>
              <w:t xml:space="preserve"> (ч. 5 ст. 228.1 ТК РФ, п. 15 Административного регламента, утвержденного Приказом </w:t>
            </w:r>
            <w:proofErr w:type="spellStart"/>
            <w:r w:rsidRPr="00310B4A">
              <w:rPr>
                <w:rFonts w:eastAsia="Times New Roman"/>
                <w:sz w:val="16"/>
                <w:szCs w:val="16"/>
              </w:rPr>
              <w:t>Минздравсоцразвития</w:t>
            </w:r>
            <w:proofErr w:type="spellEnd"/>
            <w:r w:rsidRPr="00310B4A">
              <w:rPr>
                <w:rFonts w:eastAsia="Times New Roman"/>
                <w:sz w:val="16"/>
                <w:szCs w:val="16"/>
              </w:rPr>
              <w:t xml:space="preserve"> России от 21.09.2011 N 1065н) &lt;*&gt;.</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2) Территориальное объединение организаций профсоюзов (ч. 5 ст. 228.1 ТК РФ).</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 xml:space="preserve">3) Территориальный орган соответствующего федерального органа исполнительной власти, контролирующего объект или организацию, на которых произошел несчастный случай (например, территориальный орган </w:t>
            </w:r>
            <w:proofErr w:type="spellStart"/>
            <w:r w:rsidRPr="00310B4A">
              <w:rPr>
                <w:rFonts w:eastAsia="Times New Roman"/>
                <w:sz w:val="16"/>
                <w:szCs w:val="16"/>
              </w:rPr>
              <w:t>Ростехнадзора</w:t>
            </w:r>
            <w:proofErr w:type="spellEnd"/>
            <w:r w:rsidRPr="00310B4A">
              <w:rPr>
                <w:rFonts w:eastAsia="Times New Roman"/>
                <w:sz w:val="16"/>
                <w:szCs w:val="16"/>
              </w:rPr>
              <w:t>) (ч. 5 ст. 228.1 ТК РФ)</w:t>
            </w:r>
          </w:p>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4) Фонд социального страхования по месту регистрации работодателя в качестве страхователя (ч.5ст.228.1 ТК РФ)</w:t>
            </w:r>
          </w:p>
        </w:tc>
        <w:tc>
          <w:tcPr>
            <w:tcW w:w="0" w:type="auto"/>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В течение трех суток после получения данных сведений</w:t>
            </w:r>
          </w:p>
        </w:tc>
        <w:tc>
          <w:tcPr>
            <w:tcW w:w="1511" w:type="dxa"/>
            <w:tcBorders>
              <w:top w:val="nil"/>
              <w:left w:val="nil"/>
              <w:bottom w:val="single" w:sz="6" w:space="0" w:color="EDEDED"/>
              <w:right w:val="single" w:sz="6" w:space="0" w:color="EDEDED"/>
            </w:tcBorders>
            <w:shd w:val="clear" w:color="auto" w:fill="FFFFFF"/>
            <w:tcMar>
              <w:top w:w="105" w:type="dxa"/>
              <w:left w:w="105" w:type="dxa"/>
              <w:bottom w:w="105" w:type="dxa"/>
              <w:right w:w="105" w:type="dxa"/>
            </w:tcMar>
            <w:vAlign w:val="bottom"/>
            <w:hideMark/>
          </w:tcPr>
          <w:p w:rsidR="00310B4A" w:rsidRPr="00310B4A" w:rsidRDefault="00310B4A" w:rsidP="00D9423D">
            <w:pPr>
              <w:spacing w:after="0" w:line="240" w:lineRule="auto"/>
              <w:textAlignment w:val="baseline"/>
              <w:rPr>
                <w:rFonts w:eastAsia="Times New Roman"/>
                <w:sz w:val="16"/>
                <w:szCs w:val="16"/>
              </w:rPr>
            </w:pPr>
            <w:r w:rsidRPr="00310B4A">
              <w:rPr>
                <w:rFonts w:eastAsia="Times New Roman"/>
                <w:sz w:val="16"/>
                <w:szCs w:val="16"/>
              </w:rPr>
              <w:t>Форма 1 утверждена Постановлением Минтруда России от 24.10.2002 N 73.</w:t>
            </w:r>
          </w:p>
        </w:tc>
      </w:tr>
    </w:tbl>
    <w:p w:rsidR="00310B4A" w:rsidRPr="00310B4A" w:rsidRDefault="00310B4A" w:rsidP="00D9423D">
      <w:pPr>
        <w:shd w:val="clear" w:color="auto" w:fill="FFFFFF"/>
        <w:spacing w:after="0" w:line="240" w:lineRule="auto"/>
        <w:textAlignment w:val="baseline"/>
        <w:rPr>
          <w:rFonts w:eastAsia="Times New Roman"/>
          <w:sz w:val="16"/>
          <w:szCs w:val="16"/>
        </w:rPr>
      </w:pPr>
      <w:r w:rsidRPr="00310B4A">
        <w:rPr>
          <w:rFonts w:eastAsia="Times New Roman"/>
          <w:sz w:val="16"/>
          <w:szCs w:val="16"/>
        </w:rPr>
        <w:t>--------------------------------</w:t>
      </w:r>
    </w:p>
    <w:p w:rsidR="001B5A2E" w:rsidRDefault="001B5A2E" w:rsidP="00D9423D">
      <w:pPr>
        <w:shd w:val="clear" w:color="auto" w:fill="FFFFFF"/>
        <w:spacing w:after="0" w:line="240" w:lineRule="auto"/>
        <w:textAlignment w:val="baseline"/>
        <w:rPr>
          <w:rFonts w:eastAsia="Times New Roman"/>
          <w:sz w:val="16"/>
          <w:szCs w:val="16"/>
        </w:rPr>
      </w:pPr>
    </w:p>
    <w:p w:rsidR="00310B4A" w:rsidRPr="00310B4A" w:rsidRDefault="00310B4A" w:rsidP="00D9423D">
      <w:pPr>
        <w:shd w:val="clear" w:color="auto" w:fill="FFFFFF"/>
        <w:spacing w:after="0" w:line="240" w:lineRule="auto"/>
        <w:textAlignment w:val="baseline"/>
        <w:rPr>
          <w:rFonts w:eastAsia="Times New Roman"/>
          <w:sz w:val="16"/>
          <w:szCs w:val="16"/>
        </w:rPr>
      </w:pPr>
      <w:r w:rsidRPr="00310B4A">
        <w:rPr>
          <w:rFonts w:eastAsia="Times New Roman"/>
          <w:sz w:val="16"/>
          <w:szCs w:val="16"/>
        </w:rPr>
        <w:t>&lt;*&gt; Государственную инспекцию труда (ГИТ) субъекта РФ, на территории которого произошел несчастный случай, работодатель должен уведомлять только при групповом несчастном случае, тяжелом несчастном случае или несчастном случае со смертельным исходом (ст. 228.1 ТК РФ). Однако обратиться в ГИТ работодатель вправе и тогда, когда в результате несчастного случая работник получил легкие повреждения, если требуется консультация, связанная с происшествием. Информирование и консультирование работодателей по вопросам, которые возникают при применении трудового законодательства, является одним из основных полномочий этой организации (ст. 356 ТК РФ).</w:t>
      </w:r>
    </w:p>
    <w:p w:rsidR="00310B4A" w:rsidRPr="00310B4A" w:rsidRDefault="00310B4A" w:rsidP="00D9423D">
      <w:pPr>
        <w:shd w:val="clear" w:color="auto" w:fill="FFFFFF"/>
        <w:spacing w:after="0" w:line="240" w:lineRule="auto"/>
        <w:ind w:firstLine="708"/>
        <w:textAlignment w:val="baseline"/>
        <w:rPr>
          <w:rFonts w:eastAsia="Times New Roman"/>
          <w:sz w:val="16"/>
          <w:szCs w:val="16"/>
        </w:rPr>
      </w:pPr>
      <w:r w:rsidRPr="00310B4A">
        <w:rPr>
          <w:rFonts w:eastAsia="Times New Roman"/>
          <w:b/>
          <w:bCs/>
          <w:i/>
          <w:iCs/>
          <w:sz w:val="16"/>
          <w:szCs w:val="16"/>
          <w:bdr w:val="none" w:sz="0" w:space="0" w:color="auto" w:frame="1"/>
        </w:rPr>
        <w:t>Важно!</w:t>
      </w:r>
      <w:r w:rsidRPr="00310B4A">
        <w:rPr>
          <w:rFonts w:eastAsia="Times New Roman"/>
          <w:b/>
          <w:bCs/>
          <w:sz w:val="16"/>
          <w:szCs w:val="16"/>
          <w:bdr w:val="none" w:sz="0" w:space="0" w:color="auto" w:frame="1"/>
        </w:rPr>
        <w:t> Если работодатель не сообщит в орган ФСС России о страховом случае (вызванном несчастным случаем), ему грозит административная ответственность в виде штрафа (ст. 15.34 КоАП РФ), размер которого для организаций составляет от 5000 до 10000 руб., для должностных лиц - от 500 до 1000 руб., для граждан - от 300 до 500 руб.</w:t>
      </w:r>
    </w:p>
    <w:p w:rsidR="00310B4A" w:rsidRPr="00310B4A" w:rsidRDefault="00310B4A" w:rsidP="00D9423D">
      <w:pPr>
        <w:shd w:val="clear" w:color="auto" w:fill="FFFFFF"/>
        <w:spacing w:after="0" w:line="240" w:lineRule="auto"/>
        <w:ind w:firstLine="708"/>
        <w:textAlignment w:val="baseline"/>
        <w:rPr>
          <w:rFonts w:eastAsia="Times New Roman"/>
          <w:sz w:val="16"/>
          <w:szCs w:val="16"/>
        </w:rPr>
      </w:pPr>
      <w:r w:rsidRPr="00310B4A">
        <w:rPr>
          <w:rFonts w:eastAsia="Times New Roman"/>
          <w:bCs/>
          <w:sz w:val="16"/>
          <w:szCs w:val="16"/>
          <w:bdr w:val="none" w:sz="0" w:space="0" w:color="auto" w:frame="1"/>
        </w:rPr>
        <w:t>Извещение о несчастном случае может быть передано по телефону, факсом, телеграфом и другими имеющимися средствами связи (примечание к форме 1, утвержденной Постановлением Минтруда России от 24.10.2002 N 73).</w:t>
      </w:r>
    </w:p>
    <w:p w:rsidR="00310B4A" w:rsidRPr="00310B4A" w:rsidRDefault="00310B4A" w:rsidP="00D9423D">
      <w:pPr>
        <w:shd w:val="clear" w:color="auto" w:fill="FFFFFF"/>
        <w:spacing w:after="0" w:line="240" w:lineRule="auto"/>
        <w:ind w:firstLine="708"/>
        <w:textAlignment w:val="baseline"/>
        <w:rPr>
          <w:rFonts w:eastAsia="Times New Roman"/>
          <w:sz w:val="16"/>
          <w:szCs w:val="16"/>
        </w:rPr>
      </w:pPr>
      <w:r w:rsidRPr="00310B4A">
        <w:rPr>
          <w:rFonts w:eastAsia="Times New Roman"/>
          <w:bCs/>
          <w:sz w:val="16"/>
          <w:szCs w:val="16"/>
          <w:bdr w:val="none" w:sz="0" w:space="0" w:color="auto" w:frame="1"/>
        </w:rPr>
        <w:t>Факт направления извещения рекомендуется зафиксировать. В случае судебных разбирательств это позволит исключить обвинения в адрес работодателя в том, что он не сообщил о несчастном случае или сделал это с опозданием.</w:t>
      </w:r>
    </w:p>
    <w:p w:rsidR="00310B4A" w:rsidRDefault="00310B4A"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1B5A2E" w:rsidRDefault="001B5A2E"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1B5A2E" w:rsidRDefault="001B5A2E"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1B5A2E" w:rsidRDefault="001B5A2E"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1B5A2E" w:rsidRDefault="001B5A2E"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1B5A2E" w:rsidRDefault="001B5A2E"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1B5A2E" w:rsidRDefault="001B5A2E" w:rsidP="00D9423D">
      <w:pPr>
        <w:shd w:val="clear" w:color="auto" w:fill="FFFFFF"/>
        <w:spacing w:after="0" w:line="240" w:lineRule="auto"/>
        <w:textAlignment w:val="baseline"/>
        <w:rPr>
          <w:rFonts w:eastAsia="Times New Roman"/>
          <w:b/>
          <w:bCs/>
          <w:sz w:val="16"/>
          <w:szCs w:val="16"/>
          <w:u w:val="single"/>
          <w:bdr w:val="none" w:sz="0" w:space="0" w:color="auto" w:frame="1"/>
        </w:rPr>
      </w:pPr>
    </w:p>
    <w:p w:rsidR="00310B4A" w:rsidRPr="0049385A" w:rsidRDefault="00310B4A" w:rsidP="0027708B">
      <w:pPr>
        <w:shd w:val="clear" w:color="auto" w:fill="FFFFFF"/>
        <w:spacing w:after="0" w:line="240" w:lineRule="auto"/>
        <w:jc w:val="center"/>
        <w:textAlignment w:val="baseline"/>
        <w:rPr>
          <w:rFonts w:eastAsia="Times New Roman"/>
          <w:b/>
          <w:bCs/>
          <w:sz w:val="28"/>
          <w:szCs w:val="28"/>
          <w:u w:val="single"/>
          <w:bdr w:val="none" w:sz="0" w:space="0" w:color="auto" w:frame="1"/>
        </w:rPr>
      </w:pPr>
      <w:r w:rsidRPr="00310B4A">
        <w:rPr>
          <w:rFonts w:eastAsia="Times New Roman"/>
          <w:b/>
          <w:bCs/>
          <w:sz w:val="28"/>
          <w:szCs w:val="28"/>
          <w:u w:val="single"/>
          <w:bdr w:val="none" w:sz="0" w:space="0" w:color="auto" w:frame="1"/>
        </w:rPr>
        <w:lastRenderedPageBreak/>
        <w:t>Справочная и</w:t>
      </w:r>
      <w:r w:rsidR="0027708B">
        <w:rPr>
          <w:rFonts w:eastAsia="Times New Roman"/>
          <w:b/>
          <w:bCs/>
          <w:sz w:val="28"/>
          <w:szCs w:val="28"/>
          <w:u w:val="single"/>
          <w:bdr w:val="none" w:sz="0" w:space="0" w:color="auto" w:frame="1"/>
        </w:rPr>
        <w:t>н</w:t>
      </w:r>
      <w:r w:rsidRPr="00310B4A">
        <w:rPr>
          <w:rFonts w:eastAsia="Times New Roman"/>
          <w:b/>
          <w:bCs/>
          <w:sz w:val="28"/>
          <w:szCs w:val="28"/>
          <w:u w:val="single"/>
          <w:bdr w:val="none" w:sz="0" w:space="0" w:color="auto" w:frame="1"/>
        </w:rPr>
        <w:t>формация:</w:t>
      </w:r>
    </w:p>
    <w:p w:rsidR="000642D9" w:rsidRPr="00310B4A" w:rsidRDefault="000642D9" w:rsidP="00D9423D">
      <w:pPr>
        <w:shd w:val="clear" w:color="auto" w:fill="FFFFFF"/>
        <w:spacing w:after="0" w:line="240" w:lineRule="auto"/>
        <w:textAlignment w:val="baseline"/>
        <w:rPr>
          <w:rFonts w:eastAsia="Times New Roman"/>
          <w:sz w:val="28"/>
          <w:szCs w:val="28"/>
        </w:rPr>
      </w:pPr>
    </w:p>
    <w:p w:rsidR="00310B4A" w:rsidRPr="005B38C1" w:rsidRDefault="00310B4A" w:rsidP="00D9423D">
      <w:pPr>
        <w:pStyle w:val="a5"/>
        <w:numPr>
          <w:ilvl w:val="0"/>
          <w:numId w:val="1"/>
        </w:numPr>
        <w:shd w:val="clear" w:color="auto" w:fill="FFFFFF"/>
        <w:spacing w:after="0" w:line="240" w:lineRule="auto"/>
        <w:textAlignment w:val="baseline"/>
        <w:rPr>
          <w:rFonts w:eastAsia="Times New Roman"/>
          <w:sz w:val="24"/>
          <w:szCs w:val="24"/>
        </w:rPr>
      </w:pPr>
      <w:r w:rsidRPr="005B38C1">
        <w:rPr>
          <w:rFonts w:eastAsia="Times New Roman"/>
          <w:b/>
          <w:bCs/>
          <w:i/>
          <w:iCs/>
          <w:sz w:val="24"/>
          <w:szCs w:val="24"/>
          <w:bdr w:val="none" w:sz="0" w:space="0" w:color="auto" w:frame="1"/>
        </w:rPr>
        <w:t>Государственная инспекция труда в г</w:t>
      </w:r>
      <w:r w:rsidR="009E7A45" w:rsidRPr="005B38C1">
        <w:rPr>
          <w:rFonts w:eastAsia="Times New Roman"/>
          <w:b/>
          <w:bCs/>
          <w:i/>
          <w:iCs/>
          <w:sz w:val="24"/>
          <w:szCs w:val="24"/>
          <w:bdr w:val="none" w:sz="0" w:space="0" w:color="auto" w:frame="1"/>
        </w:rPr>
        <w:t>ороде</w:t>
      </w:r>
      <w:r w:rsidRPr="005B38C1">
        <w:rPr>
          <w:rFonts w:eastAsia="Times New Roman"/>
          <w:b/>
          <w:bCs/>
          <w:i/>
          <w:iCs/>
          <w:sz w:val="24"/>
          <w:szCs w:val="24"/>
          <w:bdr w:val="none" w:sz="0" w:space="0" w:color="auto" w:frame="1"/>
        </w:rPr>
        <w:t xml:space="preserve"> Москве</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Адрес: 115582, Москва,</w:t>
      </w:r>
      <w:r w:rsidR="00492557" w:rsidRPr="005B38C1">
        <w:rPr>
          <w:rFonts w:eastAsia="Times New Roman"/>
          <w:sz w:val="24"/>
          <w:szCs w:val="24"/>
        </w:rPr>
        <w:t xml:space="preserve"> </w:t>
      </w:r>
      <w:r w:rsidRPr="005B38C1">
        <w:rPr>
          <w:rFonts w:eastAsia="Times New Roman"/>
          <w:sz w:val="24"/>
          <w:szCs w:val="24"/>
        </w:rPr>
        <w:t>ул. Домодедовская, д. 24, корп. 3</w:t>
      </w:r>
    </w:p>
    <w:p w:rsidR="001159C4"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Телефон</w:t>
      </w:r>
      <w:r w:rsidR="00DF528D" w:rsidRPr="005B38C1">
        <w:rPr>
          <w:rFonts w:eastAsia="Times New Roman"/>
          <w:sz w:val="24"/>
          <w:szCs w:val="24"/>
        </w:rPr>
        <w:t>ы</w:t>
      </w:r>
      <w:r w:rsidRPr="005B38C1">
        <w:rPr>
          <w:rFonts w:eastAsia="Times New Roman"/>
          <w:sz w:val="24"/>
          <w:szCs w:val="24"/>
        </w:rPr>
        <w:t>: (495) 343-91-90</w:t>
      </w:r>
      <w:r w:rsidR="00DF528D" w:rsidRPr="005B38C1">
        <w:rPr>
          <w:rFonts w:eastAsia="Times New Roman"/>
          <w:sz w:val="24"/>
          <w:szCs w:val="24"/>
        </w:rPr>
        <w:t>, 343-96-61</w:t>
      </w:r>
      <w:r w:rsidR="006C6EC8" w:rsidRPr="005B38C1">
        <w:rPr>
          <w:rFonts w:eastAsia="Times New Roman"/>
          <w:sz w:val="24"/>
          <w:szCs w:val="24"/>
        </w:rPr>
        <w:t xml:space="preserve"> </w:t>
      </w:r>
    </w:p>
    <w:p w:rsidR="00310B4A" w:rsidRPr="005B38C1" w:rsidRDefault="001159C4"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Ф</w:t>
      </w:r>
      <w:r w:rsidR="006C6EC8" w:rsidRPr="005B38C1">
        <w:rPr>
          <w:rFonts w:eastAsia="Times New Roman"/>
          <w:sz w:val="24"/>
          <w:szCs w:val="24"/>
        </w:rPr>
        <w:t>аксы: (495) 343-95-02, 343-96-06</w:t>
      </w:r>
    </w:p>
    <w:p w:rsidR="009A31AD" w:rsidRPr="005B38C1" w:rsidRDefault="009A31AD"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Эл</w:t>
      </w:r>
      <w:proofErr w:type="gramStart"/>
      <w:r w:rsidRPr="005B38C1">
        <w:rPr>
          <w:rFonts w:eastAsia="Times New Roman"/>
          <w:sz w:val="24"/>
          <w:szCs w:val="24"/>
        </w:rPr>
        <w:t>.</w:t>
      </w:r>
      <w:proofErr w:type="gramEnd"/>
      <w:r w:rsidRPr="005B38C1">
        <w:rPr>
          <w:rFonts w:eastAsia="Times New Roman"/>
          <w:sz w:val="24"/>
          <w:szCs w:val="24"/>
        </w:rPr>
        <w:t xml:space="preserve"> </w:t>
      </w:r>
      <w:proofErr w:type="gramStart"/>
      <w:r w:rsidRPr="005B38C1">
        <w:rPr>
          <w:rFonts w:eastAsia="Times New Roman"/>
          <w:sz w:val="24"/>
          <w:szCs w:val="24"/>
        </w:rPr>
        <w:t>п</w:t>
      </w:r>
      <w:proofErr w:type="gramEnd"/>
      <w:r w:rsidRPr="005B38C1">
        <w:rPr>
          <w:rFonts w:eastAsia="Times New Roman"/>
          <w:sz w:val="24"/>
          <w:szCs w:val="24"/>
        </w:rPr>
        <w:t xml:space="preserve">очта: </w:t>
      </w:r>
      <w:hyperlink r:id="rId9" w:history="1">
        <w:r w:rsidRPr="005B38C1">
          <w:rPr>
            <w:rStyle w:val="a3"/>
            <w:rFonts w:eastAsia="Times New Roman"/>
            <w:color w:val="auto"/>
            <w:sz w:val="24"/>
            <w:szCs w:val="24"/>
          </w:rPr>
          <w:t>gitmoscow@mail.ru</w:t>
        </w:r>
      </w:hyperlink>
      <w:r w:rsidRPr="005B38C1">
        <w:rPr>
          <w:rFonts w:eastAsia="Times New Roman"/>
          <w:sz w:val="24"/>
          <w:szCs w:val="24"/>
        </w:rPr>
        <w:t xml:space="preserve"> </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Сайт: </w:t>
      </w:r>
      <w:hyperlink r:id="rId10" w:history="1">
        <w:r w:rsidRPr="005B38C1">
          <w:rPr>
            <w:rFonts w:eastAsia="Times New Roman"/>
            <w:sz w:val="24"/>
            <w:szCs w:val="24"/>
            <w:u w:val="single"/>
            <w:bdr w:val="none" w:sz="0" w:space="0" w:color="auto" w:frame="1"/>
          </w:rPr>
          <w:t>http://git77.rostrud.ru/</w:t>
        </w:r>
      </w:hyperlink>
    </w:p>
    <w:p w:rsidR="00310B4A" w:rsidRPr="005B38C1" w:rsidRDefault="00310B4A" w:rsidP="00D9423D">
      <w:pPr>
        <w:shd w:val="clear" w:color="auto" w:fill="FFFFFF"/>
        <w:spacing w:after="0" w:line="240" w:lineRule="auto"/>
        <w:textAlignment w:val="baseline"/>
        <w:rPr>
          <w:rFonts w:eastAsia="Times New Roman"/>
          <w:b/>
          <w:bCs/>
          <w:i/>
          <w:iCs/>
          <w:sz w:val="24"/>
          <w:szCs w:val="24"/>
          <w:bdr w:val="none" w:sz="0" w:space="0" w:color="auto" w:frame="1"/>
        </w:rPr>
      </w:pPr>
    </w:p>
    <w:p w:rsidR="00310B4A" w:rsidRPr="005B38C1" w:rsidRDefault="00016961" w:rsidP="000804A4">
      <w:pPr>
        <w:pStyle w:val="a5"/>
        <w:numPr>
          <w:ilvl w:val="0"/>
          <w:numId w:val="1"/>
        </w:numPr>
        <w:shd w:val="clear" w:color="auto" w:fill="FFFFFF"/>
        <w:spacing w:after="0" w:line="240" w:lineRule="auto"/>
        <w:ind w:left="425" w:firstLine="0"/>
        <w:textAlignment w:val="baseline"/>
        <w:rPr>
          <w:rFonts w:eastAsia="Times New Roman"/>
          <w:sz w:val="24"/>
          <w:szCs w:val="24"/>
        </w:rPr>
      </w:pPr>
      <w:r w:rsidRPr="005B38C1">
        <w:rPr>
          <w:rFonts w:eastAsia="Times New Roman"/>
          <w:b/>
          <w:bCs/>
          <w:i/>
          <w:iCs/>
          <w:sz w:val="24"/>
          <w:szCs w:val="24"/>
          <w:bdr w:val="none" w:sz="0" w:space="0" w:color="auto" w:frame="1"/>
        </w:rPr>
        <w:t xml:space="preserve">Государственное учреждение - </w:t>
      </w:r>
      <w:r w:rsidR="00310B4A" w:rsidRPr="005B38C1">
        <w:rPr>
          <w:rFonts w:eastAsia="Times New Roman"/>
          <w:b/>
          <w:bCs/>
          <w:i/>
          <w:iCs/>
          <w:sz w:val="24"/>
          <w:szCs w:val="24"/>
          <w:bdr w:val="none" w:sz="0" w:space="0" w:color="auto" w:frame="1"/>
        </w:rPr>
        <w:t>Московское региональное отделение Фонда социального страхования Российской Федерации</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Адрес: 127006, Москва, Страстной бульвар, д. 7, стр.1 </w:t>
      </w:r>
      <w:r w:rsidRPr="005B38C1">
        <w:rPr>
          <w:rFonts w:eastAsia="Times New Roman"/>
          <w:sz w:val="24"/>
          <w:szCs w:val="24"/>
        </w:rPr>
        <w:br/>
        <w:t>Телефон</w:t>
      </w:r>
      <w:r w:rsidR="006E59E6" w:rsidRPr="005B38C1">
        <w:rPr>
          <w:rFonts w:eastAsia="Times New Roman"/>
          <w:sz w:val="24"/>
          <w:szCs w:val="24"/>
        </w:rPr>
        <w:t>ы</w:t>
      </w:r>
      <w:r w:rsidRPr="005B38C1">
        <w:rPr>
          <w:rFonts w:eastAsia="Times New Roman"/>
          <w:sz w:val="24"/>
          <w:szCs w:val="24"/>
        </w:rPr>
        <w:t>: (495) 650-19-17, 650-04-51, 650-24-34 </w:t>
      </w:r>
      <w:r w:rsidR="002253A9" w:rsidRPr="005B38C1">
        <w:rPr>
          <w:rFonts w:eastAsia="Times New Roman"/>
          <w:sz w:val="24"/>
          <w:szCs w:val="24"/>
        </w:rPr>
        <w:t>, 650-26-41</w:t>
      </w:r>
      <w:r w:rsidRPr="005B38C1">
        <w:rPr>
          <w:rFonts w:eastAsia="Times New Roman"/>
          <w:sz w:val="24"/>
          <w:szCs w:val="24"/>
        </w:rPr>
        <w:br/>
        <w:t>Факс: (495)</w:t>
      </w:r>
      <w:r w:rsidR="006E59E6" w:rsidRPr="005B38C1">
        <w:rPr>
          <w:rFonts w:eastAsia="Times New Roman"/>
          <w:sz w:val="24"/>
          <w:szCs w:val="24"/>
        </w:rPr>
        <w:t xml:space="preserve"> </w:t>
      </w:r>
      <w:r w:rsidRPr="005B38C1">
        <w:rPr>
          <w:rFonts w:eastAsia="Times New Roman"/>
          <w:sz w:val="24"/>
          <w:szCs w:val="24"/>
        </w:rPr>
        <w:t>650-24-14 </w:t>
      </w:r>
      <w:r w:rsidRPr="005B38C1">
        <w:rPr>
          <w:rFonts w:eastAsia="Times New Roman"/>
          <w:sz w:val="24"/>
          <w:szCs w:val="24"/>
        </w:rPr>
        <w:br/>
      </w:r>
      <w:r w:rsidR="00E1418B" w:rsidRPr="005B38C1">
        <w:rPr>
          <w:rFonts w:eastAsia="Times New Roman"/>
          <w:sz w:val="24"/>
          <w:szCs w:val="24"/>
        </w:rPr>
        <w:t>Эл</w:t>
      </w:r>
      <w:proofErr w:type="gramStart"/>
      <w:r w:rsidR="00E1418B" w:rsidRPr="005B38C1">
        <w:rPr>
          <w:rFonts w:eastAsia="Times New Roman"/>
          <w:sz w:val="24"/>
          <w:szCs w:val="24"/>
        </w:rPr>
        <w:t>.</w:t>
      </w:r>
      <w:proofErr w:type="gramEnd"/>
      <w:r w:rsidR="00E1418B" w:rsidRPr="005B38C1">
        <w:rPr>
          <w:rFonts w:eastAsia="Times New Roman"/>
          <w:sz w:val="24"/>
          <w:szCs w:val="24"/>
        </w:rPr>
        <w:t xml:space="preserve"> </w:t>
      </w:r>
      <w:proofErr w:type="gramStart"/>
      <w:r w:rsidR="00E1418B" w:rsidRPr="005B38C1">
        <w:rPr>
          <w:rFonts w:eastAsia="Times New Roman"/>
          <w:sz w:val="24"/>
          <w:szCs w:val="24"/>
        </w:rPr>
        <w:t>п</w:t>
      </w:r>
      <w:proofErr w:type="gramEnd"/>
      <w:r w:rsidR="00E1418B" w:rsidRPr="005B38C1">
        <w:rPr>
          <w:rFonts w:eastAsia="Times New Roman"/>
          <w:sz w:val="24"/>
          <w:szCs w:val="24"/>
        </w:rPr>
        <w:t xml:space="preserve">очта: </w:t>
      </w:r>
      <w:hyperlink r:id="rId11" w:history="1">
        <w:r w:rsidRPr="005B38C1">
          <w:rPr>
            <w:rFonts w:eastAsia="Times New Roman"/>
            <w:sz w:val="24"/>
            <w:szCs w:val="24"/>
            <w:u w:val="single"/>
            <w:bdr w:val="none" w:sz="0" w:space="0" w:color="auto" w:frame="1"/>
          </w:rPr>
          <w:t>info@ro77.fss.ru</w:t>
        </w:r>
      </w:hyperlink>
      <w:r w:rsidRPr="005B38C1">
        <w:rPr>
          <w:rFonts w:eastAsia="Times New Roman"/>
          <w:sz w:val="24"/>
          <w:szCs w:val="24"/>
        </w:rPr>
        <w:t> </w:t>
      </w:r>
      <w:r w:rsidRPr="005B38C1">
        <w:rPr>
          <w:rFonts w:eastAsia="Times New Roman"/>
          <w:sz w:val="24"/>
          <w:szCs w:val="24"/>
        </w:rPr>
        <w:br/>
        <w:t>Сайт: </w:t>
      </w:r>
      <w:hyperlink r:id="rId12" w:history="1">
        <w:r w:rsidRPr="005B38C1">
          <w:rPr>
            <w:rFonts w:eastAsia="Times New Roman"/>
            <w:sz w:val="24"/>
            <w:szCs w:val="24"/>
            <w:u w:val="single"/>
            <w:bdr w:val="none" w:sz="0" w:space="0" w:color="auto" w:frame="1"/>
          </w:rPr>
          <w:t>http://mrofss.ru</w:t>
        </w:r>
      </w:hyperlink>
    </w:p>
    <w:p w:rsidR="00310B4A" w:rsidRPr="005B38C1" w:rsidRDefault="00310B4A" w:rsidP="00D9423D">
      <w:pPr>
        <w:shd w:val="clear" w:color="auto" w:fill="FFFFFF"/>
        <w:spacing w:after="0" w:line="240" w:lineRule="auto"/>
        <w:textAlignment w:val="baseline"/>
        <w:rPr>
          <w:rFonts w:eastAsia="Times New Roman"/>
          <w:b/>
          <w:bCs/>
          <w:i/>
          <w:iCs/>
          <w:sz w:val="24"/>
          <w:szCs w:val="24"/>
          <w:bdr w:val="none" w:sz="0" w:space="0" w:color="auto" w:frame="1"/>
        </w:rPr>
      </w:pPr>
    </w:p>
    <w:p w:rsidR="00310B4A" w:rsidRPr="005B38C1" w:rsidRDefault="00310B4A" w:rsidP="00D9423D">
      <w:pPr>
        <w:pStyle w:val="a5"/>
        <w:numPr>
          <w:ilvl w:val="0"/>
          <w:numId w:val="1"/>
        </w:numPr>
        <w:shd w:val="clear" w:color="auto" w:fill="FFFFFF"/>
        <w:spacing w:after="0" w:line="240" w:lineRule="auto"/>
        <w:textAlignment w:val="baseline"/>
        <w:rPr>
          <w:rFonts w:eastAsia="Times New Roman"/>
          <w:sz w:val="24"/>
          <w:szCs w:val="24"/>
        </w:rPr>
      </w:pPr>
      <w:r w:rsidRPr="005B38C1">
        <w:rPr>
          <w:rFonts w:eastAsia="Times New Roman"/>
          <w:b/>
          <w:bCs/>
          <w:i/>
          <w:iCs/>
          <w:sz w:val="24"/>
          <w:szCs w:val="24"/>
          <w:bdr w:val="none" w:sz="0" w:space="0" w:color="auto" w:frame="1"/>
        </w:rPr>
        <w:t xml:space="preserve">Прокуратура </w:t>
      </w:r>
      <w:r w:rsidR="008D4BBD" w:rsidRPr="005B38C1">
        <w:rPr>
          <w:rFonts w:eastAsia="Times New Roman"/>
          <w:b/>
          <w:bCs/>
          <w:i/>
          <w:iCs/>
          <w:sz w:val="24"/>
          <w:szCs w:val="24"/>
          <w:bdr w:val="none" w:sz="0" w:space="0" w:color="auto" w:frame="1"/>
        </w:rPr>
        <w:t>Северо</w:t>
      </w:r>
      <w:r w:rsidRPr="005B38C1">
        <w:rPr>
          <w:rFonts w:eastAsia="Times New Roman"/>
          <w:b/>
          <w:bCs/>
          <w:i/>
          <w:iCs/>
          <w:sz w:val="24"/>
          <w:szCs w:val="24"/>
          <w:bdr w:val="none" w:sz="0" w:space="0" w:color="auto" w:frame="1"/>
        </w:rPr>
        <w:t>-Восточного административного округа</w:t>
      </w:r>
      <w:r w:rsidR="005843D6" w:rsidRPr="005B38C1">
        <w:rPr>
          <w:rFonts w:eastAsia="Times New Roman"/>
          <w:b/>
          <w:bCs/>
          <w:i/>
          <w:iCs/>
          <w:sz w:val="24"/>
          <w:szCs w:val="24"/>
          <w:bdr w:val="none" w:sz="0" w:space="0" w:color="auto" w:frame="1"/>
        </w:rPr>
        <w:t xml:space="preserve"> города Москвы</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Адрес:</w:t>
      </w:r>
      <w:r w:rsidR="008D4BBD" w:rsidRPr="005B38C1">
        <w:rPr>
          <w:rFonts w:eastAsia="Times New Roman"/>
          <w:sz w:val="24"/>
          <w:szCs w:val="24"/>
        </w:rPr>
        <w:t xml:space="preserve"> </w:t>
      </w:r>
      <w:r w:rsidRPr="005B38C1">
        <w:rPr>
          <w:rFonts w:eastAsia="Times New Roman"/>
          <w:sz w:val="24"/>
          <w:szCs w:val="24"/>
        </w:rPr>
        <w:t>1</w:t>
      </w:r>
      <w:r w:rsidR="00FD27EB" w:rsidRPr="005B38C1">
        <w:rPr>
          <w:rFonts w:eastAsia="Times New Roman"/>
          <w:sz w:val="24"/>
          <w:szCs w:val="24"/>
        </w:rPr>
        <w:t>27055</w:t>
      </w:r>
      <w:r w:rsidRPr="005B38C1">
        <w:rPr>
          <w:rFonts w:eastAsia="Times New Roman"/>
          <w:sz w:val="24"/>
          <w:szCs w:val="24"/>
        </w:rPr>
        <w:t xml:space="preserve">, Москва, </w:t>
      </w:r>
      <w:r w:rsidR="0093080F" w:rsidRPr="005B38C1">
        <w:rPr>
          <w:rFonts w:eastAsia="Times New Roman"/>
          <w:sz w:val="24"/>
          <w:szCs w:val="24"/>
        </w:rPr>
        <w:t>Институтский пер.</w:t>
      </w:r>
      <w:r w:rsidRPr="005B38C1">
        <w:rPr>
          <w:rFonts w:eastAsia="Times New Roman"/>
          <w:sz w:val="24"/>
          <w:szCs w:val="24"/>
        </w:rPr>
        <w:t xml:space="preserve">, </w:t>
      </w:r>
      <w:r w:rsidR="0093080F" w:rsidRPr="005B38C1">
        <w:rPr>
          <w:rFonts w:eastAsia="Times New Roman"/>
          <w:sz w:val="24"/>
          <w:szCs w:val="24"/>
        </w:rPr>
        <w:t xml:space="preserve">д. </w:t>
      </w:r>
      <w:r w:rsidRPr="005B38C1">
        <w:rPr>
          <w:rFonts w:eastAsia="Times New Roman"/>
          <w:sz w:val="24"/>
          <w:szCs w:val="24"/>
        </w:rPr>
        <w:t>8</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Телефон</w:t>
      </w:r>
      <w:r w:rsidR="00823C37" w:rsidRPr="005B38C1">
        <w:rPr>
          <w:rFonts w:eastAsia="Times New Roman"/>
          <w:sz w:val="24"/>
          <w:szCs w:val="24"/>
        </w:rPr>
        <w:t>ы</w:t>
      </w:r>
      <w:r w:rsidRPr="005B38C1">
        <w:rPr>
          <w:rFonts w:eastAsia="Times New Roman"/>
          <w:sz w:val="24"/>
          <w:szCs w:val="24"/>
        </w:rPr>
        <w:t xml:space="preserve">: </w:t>
      </w:r>
      <w:r w:rsidR="00CF5F82" w:rsidRPr="005B38C1">
        <w:rPr>
          <w:rFonts w:eastAsia="Times New Roman"/>
          <w:sz w:val="24"/>
          <w:szCs w:val="24"/>
        </w:rPr>
        <w:t>(495) 681-0</w:t>
      </w:r>
      <w:r w:rsidR="002D40C9" w:rsidRPr="005B38C1">
        <w:rPr>
          <w:rFonts w:eastAsia="Times New Roman"/>
          <w:sz w:val="24"/>
          <w:szCs w:val="24"/>
        </w:rPr>
        <w:t>9</w:t>
      </w:r>
      <w:r w:rsidR="00CF5F82" w:rsidRPr="005B38C1">
        <w:rPr>
          <w:rFonts w:eastAsia="Times New Roman"/>
          <w:sz w:val="24"/>
          <w:szCs w:val="24"/>
        </w:rPr>
        <w:t>-25,</w:t>
      </w:r>
      <w:r w:rsidR="00BD31B7" w:rsidRPr="005B38C1">
        <w:rPr>
          <w:rFonts w:eastAsia="Times New Roman"/>
          <w:sz w:val="24"/>
          <w:szCs w:val="24"/>
        </w:rPr>
        <w:t xml:space="preserve"> 681-09-84</w:t>
      </w:r>
      <w:r w:rsidR="00CF5F82" w:rsidRPr="005B38C1">
        <w:rPr>
          <w:rFonts w:eastAsia="Times New Roman"/>
          <w:sz w:val="24"/>
          <w:szCs w:val="24"/>
        </w:rPr>
        <w:t xml:space="preserve"> </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 xml:space="preserve">Факс: </w:t>
      </w:r>
      <w:r w:rsidR="00E72576" w:rsidRPr="005B38C1">
        <w:rPr>
          <w:rFonts w:eastAsia="Times New Roman"/>
          <w:sz w:val="24"/>
          <w:szCs w:val="24"/>
        </w:rPr>
        <w:t xml:space="preserve">(495) </w:t>
      </w:r>
      <w:r w:rsidR="00BD31B7" w:rsidRPr="005B38C1">
        <w:rPr>
          <w:rFonts w:eastAsia="Times New Roman"/>
          <w:sz w:val="24"/>
          <w:szCs w:val="24"/>
        </w:rPr>
        <w:t xml:space="preserve">684-35-48 </w:t>
      </w:r>
    </w:p>
    <w:p w:rsidR="00B34B22" w:rsidRPr="005B38C1" w:rsidRDefault="00484D3F"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Эл</w:t>
      </w:r>
      <w:proofErr w:type="gramStart"/>
      <w:r w:rsidRPr="005B38C1">
        <w:rPr>
          <w:rFonts w:eastAsia="Times New Roman"/>
          <w:sz w:val="24"/>
          <w:szCs w:val="24"/>
        </w:rPr>
        <w:t>.</w:t>
      </w:r>
      <w:proofErr w:type="gramEnd"/>
      <w:r w:rsidRPr="005B38C1">
        <w:rPr>
          <w:rFonts w:eastAsia="Times New Roman"/>
          <w:sz w:val="24"/>
          <w:szCs w:val="24"/>
        </w:rPr>
        <w:t xml:space="preserve"> </w:t>
      </w:r>
      <w:proofErr w:type="gramStart"/>
      <w:r w:rsidRPr="005B38C1">
        <w:rPr>
          <w:rFonts w:eastAsia="Times New Roman"/>
          <w:sz w:val="24"/>
          <w:szCs w:val="24"/>
        </w:rPr>
        <w:t>п</w:t>
      </w:r>
      <w:proofErr w:type="gramEnd"/>
      <w:r w:rsidRPr="005B38C1">
        <w:rPr>
          <w:rFonts w:eastAsia="Times New Roman"/>
          <w:sz w:val="24"/>
          <w:szCs w:val="24"/>
        </w:rPr>
        <w:t xml:space="preserve">очта: </w:t>
      </w:r>
      <w:hyperlink r:id="rId13" w:history="1">
        <w:r w:rsidR="00B34B22" w:rsidRPr="005B38C1">
          <w:rPr>
            <w:rStyle w:val="a3"/>
            <w:rFonts w:eastAsia="Times New Roman"/>
            <w:color w:val="auto"/>
            <w:sz w:val="24"/>
            <w:szCs w:val="24"/>
          </w:rPr>
          <w:t>proksvao@mosproc.ru</w:t>
        </w:r>
      </w:hyperlink>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Сайт: </w:t>
      </w:r>
      <w:hyperlink r:id="rId14" w:history="1">
        <w:r w:rsidRPr="005B38C1">
          <w:rPr>
            <w:rFonts w:eastAsia="Times New Roman"/>
            <w:sz w:val="24"/>
            <w:szCs w:val="24"/>
            <w:u w:val="single"/>
            <w:bdr w:val="none" w:sz="0" w:space="0" w:color="auto" w:frame="1"/>
          </w:rPr>
          <w:t>http://www.mosproc.ru/proks/</w:t>
        </w:r>
        <w:r w:rsidR="00D63E33" w:rsidRPr="005B38C1">
          <w:rPr>
            <w:rFonts w:eastAsia="Times New Roman"/>
            <w:sz w:val="24"/>
            <w:szCs w:val="24"/>
            <w:u w:val="single"/>
            <w:bdr w:val="none" w:sz="0" w:space="0" w:color="auto" w:frame="1"/>
            <w:lang w:val="en-US"/>
          </w:rPr>
          <w:t>s</w:t>
        </w:r>
        <w:proofErr w:type="spellStart"/>
        <w:r w:rsidRPr="005B38C1">
          <w:rPr>
            <w:rFonts w:eastAsia="Times New Roman"/>
            <w:sz w:val="24"/>
            <w:szCs w:val="24"/>
            <w:u w:val="single"/>
            <w:bdr w:val="none" w:sz="0" w:space="0" w:color="auto" w:frame="1"/>
          </w:rPr>
          <w:t>vao.php</w:t>
        </w:r>
        <w:proofErr w:type="spellEnd"/>
      </w:hyperlink>
    </w:p>
    <w:p w:rsidR="00310B4A" w:rsidRPr="005B38C1" w:rsidRDefault="00310B4A" w:rsidP="00D9423D">
      <w:pPr>
        <w:shd w:val="clear" w:color="auto" w:fill="FFFFFF"/>
        <w:spacing w:after="0" w:line="240" w:lineRule="auto"/>
        <w:textAlignment w:val="baseline"/>
        <w:rPr>
          <w:rFonts w:eastAsia="Times New Roman"/>
          <w:b/>
          <w:bCs/>
          <w:i/>
          <w:iCs/>
          <w:sz w:val="24"/>
          <w:szCs w:val="24"/>
          <w:bdr w:val="none" w:sz="0" w:space="0" w:color="auto" w:frame="1"/>
        </w:rPr>
      </w:pPr>
    </w:p>
    <w:p w:rsidR="00310B4A" w:rsidRPr="005B38C1" w:rsidRDefault="00310B4A" w:rsidP="00D9423D">
      <w:pPr>
        <w:pStyle w:val="a5"/>
        <w:numPr>
          <w:ilvl w:val="0"/>
          <w:numId w:val="1"/>
        </w:numPr>
        <w:shd w:val="clear" w:color="auto" w:fill="FFFFFF"/>
        <w:spacing w:after="0" w:line="240" w:lineRule="auto"/>
        <w:textAlignment w:val="baseline"/>
        <w:rPr>
          <w:rFonts w:eastAsia="Times New Roman"/>
          <w:sz w:val="24"/>
          <w:szCs w:val="24"/>
        </w:rPr>
      </w:pPr>
      <w:r w:rsidRPr="005B38C1">
        <w:rPr>
          <w:rFonts w:eastAsia="Times New Roman"/>
          <w:b/>
          <w:bCs/>
          <w:i/>
          <w:iCs/>
          <w:sz w:val="24"/>
          <w:szCs w:val="24"/>
          <w:bdr w:val="none" w:sz="0" w:space="0" w:color="auto" w:frame="1"/>
        </w:rPr>
        <w:t xml:space="preserve">Префектура </w:t>
      </w:r>
      <w:r w:rsidR="005843D6" w:rsidRPr="005B38C1">
        <w:rPr>
          <w:rFonts w:eastAsia="Times New Roman"/>
          <w:b/>
          <w:bCs/>
          <w:i/>
          <w:iCs/>
          <w:sz w:val="24"/>
          <w:szCs w:val="24"/>
          <w:bdr w:val="none" w:sz="0" w:space="0" w:color="auto" w:frame="1"/>
        </w:rPr>
        <w:t xml:space="preserve">Северо-Восточного административного округа города Москвы </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Адрес:</w:t>
      </w:r>
      <w:r w:rsidR="00DE5780" w:rsidRPr="005B38C1">
        <w:rPr>
          <w:rFonts w:eastAsia="Times New Roman"/>
          <w:sz w:val="24"/>
          <w:szCs w:val="24"/>
        </w:rPr>
        <w:t xml:space="preserve"> </w:t>
      </w:r>
      <w:r w:rsidR="00BB5D5A" w:rsidRPr="005B38C1">
        <w:rPr>
          <w:rFonts w:eastAsia="Times New Roman"/>
          <w:sz w:val="24"/>
          <w:szCs w:val="24"/>
        </w:rPr>
        <w:t>129090</w:t>
      </w:r>
      <w:r w:rsidRPr="005B38C1">
        <w:rPr>
          <w:rFonts w:eastAsia="Times New Roman"/>
          <w:sz w:val="24"/>
          <w:szCs w:val="24"/>
        </w:rPr>
        <w:t xml:space="preserve">, Москва, </w:t>
      </w:r>
      <w:r w:rsidR="00BB5D5A" w:rsidRPr="005B38C1">
        <w:rPr>
          <w:rFonts w:eastAsia="Times New Roman"/>
          <w:sz w:val="24"/>
          <w:szCs w:val="24"/>
        </w:rPr>
        <w:t>проспект Мира</w:t>
      </w:r>
      <w:r w:rsidRPr="005B38C1">
        <w:rPr>
          <w:rFonts w:eastAsia="Times New Roman"/>
          <w:sz w:val="24"/>
          <w:szCs w:val="24"/>
        </w:rPr>
        <w:t xml:space="preserve">, </w:t>
      </w:r>
      <w:r w:rsidR="00BB5D5A" w:rsidRPr="005B38C1">
        <w:rPr>
          <w:rFonts w:eastAsia="Times New Roman"/>
          <w:sz w:val="24"/>
          <w:szCs w:val="24"/>
        </w:rPr>
        <w:t xml:space="preserve">д. </w:t>
      </w:r>
      <w:r w:rsidRPr="005B38C1">
        <w:rPr>
          <w:rFonts w:eastAsia="Times New Roman"/>
          <w:sz w:val="24"/>
          <w:szCs w:val="24"/>
        </w:rPr>
        <w:t>1</w:t>
      </w:r>
      <w:r w:rsidR="00BB5D5A" w:rsidRPr="005B38C1">
        <w:rPr>
          <w:rFonts w:eastAsia="Times New Roman"/>
          <w:sz w:val="24"/>
          <w:szCs w:val="24"/>
        </w:rPr>
        <w:t>8</w:t>
      </w:r>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Телефон</w:t>
      </w:r>
      <w:r w:rsidR="004B457D" w:rsidRPr="005B38C1">
        <w:rPr>
          <w:rFonts w:eastAsia="Times New Roman"/>
          <w:sz w:val="24"/>
          <w:szCs w:val="24"/>
        </w:rPr>
        <w:t>ы</w:t>
      </w:r>
      <w:r w:rsidRPr="005B38C1">
        <w:rPr>
          <w:rFonts w:eastAsia="Times New Roman"/>
          <w:sz w:val="24"/>
          <w:szCs w:val="24"/>
        </w:rPr>
        <w:t>: (495) 777-28-0</w:t>
      </w:r>
      <w:r w:rsidR="009F634E" w:rsidRPr="005B38C1">
        <w:rPr>
          <w:rFonts w:eastAsia="Times New Roman"/>
          <w:sz w:val="24"/>
          <w:szCs w:val="24"/>
        </w:rPr>
        <w:t>2</w:t>
      </w:r>
      <w:r w:rsidR="004B457D" w:rsidRPr="005B38C1">
        <w:rPr>
          <w:rFonts w:eastAsia="Times New Roman"/>
          <w:sz w:val="24"/>
          <w:szCs w:val="24"/>
        </w:rPr>
        <w:t>, 681-39-65</w:t>
      </w:r>
    </w:p>
    <w:p w:rsidR="0090035B" w:rsidRPr="005B38C1" w:rsidRDefault="0090035B"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 xml:space="preserve">Факс: </w:t>
      </w:r>
      <w:r w:rsidR="006135DC" w:rsidRPr="005B38C1">
        <w:rPr>
          <w:rFonts w:eastAsia="Times New Roman"/>
          <w:sz w:val="24"/>
          <w:szCs w:val="24"/>
        </w:rPr>
        <w:t xml:space="preserve">(495) </w:t>
      </w:r>
      <w:r w:rsidR="004B457D" w:rsidRPr="005B38C1">
        <w:rPr>
          <w:rFonts w:eastAsia="Times New Roman"/>
          <w:sz w:val="24"/>
          <w:szCs w:val="24"/>
        </w:rPr>
        <w:t>681-22-44</w:t>
      </w:r>
    </w:p>
    <w:p w:rsidR="00310B4A" w:rsidRPr="005B38C1" w:rsidRDefault="006135DC"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Эл</w:t>
      </w:r>
      <w:proofErr w:type="gramStart"/>
      <w:r w:rsidRPr="005B38C1">
        <w:rPr>
          <w:rFonts w:eastAsia="Times New Roman"/>
          <w:sz w:val="24"/>
          <w:szCs w:val="24"/>
        </w:rPr>
        <w:t>.</w:t>
      </w:r>
      <w:proofErr w:type="gramEnd"/>
      <w:r w:rsidRPr="005B38C1">
        <w:rPr>
          <w:rFonts w:eastAsia="Times New Roman"/>
          <w:sz w:val="24"/>
          <w:szCs w:val="24"/>
        </w:rPr>
        <w:t xml:space="preserve"> </w:t>
      </w:r>
      <w:proofErr w:type="gramStart"/>
      <w:r w:rsidRPr="005B38C1">
        <w:rPr>
          <w:rFonts w:eastAsia="Times New Roman"/>
          <w:sz w:val="24"/>
          <w:szCs w:val="24"/>
        </w:rPr>
        <w:t>п</w:t>
      </w:r>
      <w:proofErr w:type="gramEnd"/>
      <w:r w:rsidRPr="005B38C1">
        <w:rPr>
          <w:rFonts w:eastAsia="Times New Roman"/>
          <w:sz w:val="24"/>
          <w:szCs w:val="24"/>
        </w:rPr>
        <w:t xml:space="preserve">очта: </w:t>
      </w:r>
      <w:hyperlink r:id="rId15" w:history="1">
        <w:r w:rsidR="00054591" w:rsidRPr="005B38C1">
          <w:rPr>
            <w:rStyle w:val="a3"/>
            <w:rFonts w:eastAsia="Times New Roman"/>
            <w:color w:val="auto"/>
            <w:sz w:val="24"/>
            <w:szCs w:val="24"/>
            <w:bdr w:val="none" w:sz="0" w:space="0" w:color="auto" w:frame="1"/>
          </w:rPr>
          <w:t>pref</w:t>
        </w:r>
        <w:r w:rsidR="00054591" w:rsidRPr="005B38C1">
          <w:rPr>
            <w:rStyle w:val="a3"/>
            <w:rFonts w:eastAsia="Times New Roman"/>
            <w:color w:val="auto"/>
            <w:sz w:val="24"/>
            <w:szCs w:val="24"/>
            <w:bdr w:val="none" w:sz="0" w:space="0" w:color="auto" w:frame="1"/>
            <w:lang w:val="en-US"/>
          </w:rPr>
          <w:t>ectura</w:t>
        </w:r>
        <w:r w:rsidR="00054591" w:rsidRPr="005B38C1">
          <w:rPr>
            <w:rStyle w:val="a3"/>
            <w:rFonts w:eastAsia="Times New Roman"/>
            <w:color w:val="auto"/>
            <w:sz w:val="24"/>
            <w:szCs w:val="24"/>
            <w:bdr w:val="none" w:sz="0" w:space="0" w:color="auto" w:frame="1"/>
          </w:rPr>
          <w:t>@</w:t>
        </w:r>
        <w:r w:rsidR="00054591" w:rsidRPr="005B38C1">
          <w:rPr>
            <w:rStyle w:val="a3"/>
            <w:rFonts w:eastAsia="Times New Roman"/>
            <w:color w:val="auto"/>
            <w:sz w:val="24"/>
            <w:szCs w:val="24"/>
            <w:bdr w:val="none" w:sz="0" w:space="0" w:color="auto" w:frame="1"/>
            <w:lang w:val="en-US"/>
          </w:rPr>
          <w:t>s</w:t>
        </w:r>
        <w:r w:rsidR="00054591" w:rsidRPr="005B38C1">
          <w:rPr>
            <w:rStyle w:val="a3"/>
            <w:rFonts w:eastAsia="Times New Roman"/>
            <w:color w:val="auto"/>
            <w:sz w:val="24"/>
            <w:szCs w:val="24"/>
            <w:bdr w:val="none" w:sz="0" w:space="0" w:color="auto" w:frame="1"/>
          </w:rPr>
          <w:t>vao.mos.ru</w:t>
        </w:r>
      </w:hyperlink>
    </w:p>
    <w:p w:rsidR="00310B4A" w:rsidRPr="005B38C1" w:rsidRDefault="00310B4A" w:rsidP="00D9423D">
      <w:pPr>
        <w:shd w:val="clear" w:color="auto" w:fill="FFFFFF"/>
        <w:spacing w:after="0" w:line="240" w:lineRule="auto"/>
        <w:textAlignment w:val="baseline"/>
        <w:rPr>
          <w:rFonts w:eastAsia="Times New Roman"/>
          <w:sz w:val="24"/>
          <w:szCs w:val="24"/>
        </w:rPr>
      </w:pPr>
      <w:r w:rsidRPr="005B38C1">
        <w:rPr>
          <w:rFonts w:eastAsia="Times New Roman"/>
          <w:sz w:val="24"/>
          <w:szCs w:val="24"/>
        </w:rPr>
        <w:t>Сайт: </w:t>
      </w:r>
      <w:r w:rsidR="001F0A7B" w:rsidRPr="005B38C1">
        <w:rPr>
          <w:rFonts w:eastAsia="Times New Roman"/>
          <w:sz w:val="24"/>
          <w:szCs w:val="24"/>
        </w:rPr>
        <w:t xml:space="preserve"> </w:t>
      </w:r>
      <w:hyperlink r:id="rId16" w:history="1">
        <w:r w:rsidR="001F0A7B" w:rsidRPr="005B38C1">
          <w:rPr>
            <w:rStyle w:val="a3"/>
            <w:rFonts w:eastAsia="Times New Roman"/>
            <w:color w:val="auto"/>
            <w:sz w:val="24"/>
            <w:szCs w:val="24"/>
            <w:bdr w:val="none" w:sz="0" w:space="0" w:color="auto" w:frame="1"/>
          </w:rPr>
          <w:t>http://www.</w:t>
        </w:r>
        <w:r w:rsidR="001F0A7B" w:rsidRPr="005B38C1">
          <w:rPr>
            <w:rStyle w:val="a3"/>
            <w:rFonts w:eastAsia="Times New Roman"/>
            <w:color w:val="auto"/>
            <w:sz w:val="24"/>
            <w:szCs w:val="24"/>
            <w:bdr w:val="none" w:sz="0" w:space="0" w:color="auto" w:frame="1"/>
            <w:lang w:val="en-US"/>
          </w:rPr>
          <w:t>s</w:t>
        </w:r>
        <w:r w:rsidR="001F0A7B" w:rsidRPr="005B38C1">
          <w:rPr>
            <w:rStyle w:val="a3"/>
            <w:rFonts w:eastAsia="Times New Roman"/>
            <w:color w:val="auto"/>
            <w:sz w:val="24"/>
            <w:szCs w:val="24"/>
            <w:bdr w:val="none" w:sz="0" w:space="0" w:color="auto" w:frame="1"/>
          </w:rPr>
          <w:t>vao.ru</w:t>
        </w:r>
      </w:hyperlink>
    </w:p>
    <w:p w:rsidR="00310B4A" w:rsidRPr="005B38C1" w:rsidRDefault="00310B4A" w:rsidP="00D9423D">
      <w:pPr>
        <w:widowControl w:val="0"/>
        <w:autoSpaceDE w:val="0"/>
        <w:autoSpaceDN w:val="0"/>
        <w:adjustRightInd w:val="0"/>
        <w:spacing w:after="0" w:line="240" w:lineRule="auto"/>
        <w:jc w:val="center"/>
        <w:rPr>
          <w:b/>
          <w:bCs/>
          <w:sz w:val="24"/>
          <w:szCs w:val="24"/>
        </w:rPr>
      </w:pPr>
    </w:p>
    <w:p w:rsidR="000A2323" w:rsidRDefault="000A2323" w:rsidP="00D9423D">
      <w:pPr>
        <w:pStyle w:val="a5"/>
        <w:numPr>
          <w:ilvl w:val="0"/>
          <w:numId w:val="1"/>
        </w:numPr>
        <w:spacing w:after="0" w:line="240" w:lineRule="auto"/>
        <w:rPr>
          <w:b/>
          <w:i/>
          <w:sz w:val="24"/>
          <w:szCs w:val="24"/>
        </w:rPr>
      </w:pPr>
      <w:r>
        <w:rPr>
          <w:b/>
          <w:i/>
          <w:sz w:val="24"/>
          <w:szCs w:val="24"/>
        </w:rPr>
        <w:t>Окружной Совет Московской Федерации профсоюзов в Северо-Восточном административном округе города Москвы</w:t>
      </w:r>
    </w:p>
    <w:p w:rsidR="000A2323" w:rsidRPr="000A2323" w:rsidRDefault="000A2323" w:rsidP="000A2323">
      <w:pPr>
        <w:spacing w:after="0" w:line="240" w:lineRule="auto"/>
        <w:rPr>
          <w:sz w:val="24"/>
          <w:szCs w:val="24"/>
        </w:rPr>
      </w:pPr>
      <w:r w:rsidRPr="000A2323">
        <w:rPr>
          <w:sz w:val="24"/>
          <w:szCs w:val="24"/>
        </w:rPr>
        <w:t>Адрес:</w:t>
      </w:r>
      <w:r w:rsidR="004C78D7">
        <w:rPr>
          <w:sz w:val="24"/>
          <w:szCs w:val="24"/>
        </w:rPr>
        <w:t xml:space="preserve"> </w:t>
      </w:r>
      <w:r w:rsidR="00275B7E">
        <w:rPr>
          <w:sz w:val="24"/>
          <w:szCs w:val="24"/>
        </w:rPr>
        <w:t xml:space="preserve">123266, Москва, проспект Мира, д. </w:t>
      </w:r>
      <w:r w:rsidR="009E03DE">
        <w:rPr>
          <w:sz w:val="24"/>
          <w:szCs w:val="24"/>
        </w:rPr>
        <w:t>177, корп. 1</w:t>
      </w:r>
    </w:p>
    <w:p w:rsidR="000A2323" w:rsidRPr="000A2323" w:rsidRDefault="000A2323" w:rsidP="000A2323">
      <w:pPr>
        <w:spacing w:after="0" w:line="240" w:lineRule="auto"/>
        <w:rPr>
          <w:sz w:val="24"/>
          <w:szCs w:val="24"/>
        </w:rPr>
      </w:pPr>
      <w:r w:rsidRPr="000A2323">
        <w:rPr>
          <w:sz w:val="24"/>
          <w:szCs w:val="24"/>
        </w:rPr>
        <w:t>Телефон:</w:t>
      </w:r>
      <w:r w:rsidR="002A5AD4">
        <w:rPr>
          <w:sz w:val="24"/>
          <w:szCs w:val="24"/>
        </w:rPr>
        <w:t xml:space="preserve"> (499)</w:t>
      </w:r>
      <w:r w:rsidR="00383605">
        <w:rPr>
          <w:sz w:val="24"/>
          <w:szCs w:val="24"/>
        </w:rPr>
        <w:t xml:space="preserve"> 181-43-58</w:t>
      </w:r>
    </w:p>
    <w:p w:rsidR="000A2323" w:rsidRPr="000A2323" w:rsidRDefault="000A2323" w:rsidP="000A2323">
      <w:pPr>
        <w:spacing w:after="0" w:line="240" w:lineRule="auto"/>
        <w:rPr>
          <w:sz w:val="24"/>
          <w:szCs w:val="24"/>
        </w:rPr>
      </w:pPr>
      <w:r w:rsidRPr="000A2323">
        <w:rPr>
          <w:sz w:val="24"/>
          <w:szCs w:val="24"/>
        </w:rPr>
        <w:t>Факс:</w:t>
      </w:r>
      <w:r w:rsidR="002A5AD4">
        <w:rPr>
          <w:sz w:val="24"/>
          <w:szCs w:val="24"/>
        </w:rPr>
        <w:t xml:space="preserve"> (499) 181-00-95</w:t>
      </w:r>
    </w:p>
    <w:p w:rsidR="000A2323" w:rsidRPr="005848E3" w:rsidRDefault="000A2323" w:rsidP="000A2323">
      <w:pPr>
        <w:spacing w:after="0" w:line="240" w:lineRule="auto"/>
        <w:rPr>
          <w:sz w:val="24"/>
          <w:szCs w:val="24"/>
        </w:rPr>
      </w:pPr>
      <w:r w:rsidRPr="005848E3">
        <w:rPr>
          <w:sz w:val="24"/>
          <w:szCs w:val="24"/>
        </w:rPr>
        <w:t>Эл</w:t>
      </w:r>
      <w:proofErr w:type="gramStart"/>
      <w:r w:rsidRPr="005848E3">
        <w:rPr>
          <w:sz w:val="24"/>
          <w:szCs w:val="24"/>
        </w:rPr>
        <w:t>.</w:t>
      </w:r>
      <w:proofErr w:type="gramEnd"/>
      <w:r w:rsidRPr="005848E3">
        <w:rPr>
          <w:sz w:val="24"/>
          <w:szCs w:val="24"/>
        </w:rPr>
        <w:t xml:space="preserve"> </w:t>
      </w:r>
      <w:proofErr w:type="gramStart"/>
      <w:r w:rsidRPr="005848E3">
        <w:rPr>
          <w:sz w:val="24"/>
          <w:szCs w:val="24"/>
        </w:rPr>
        <w:t>п</w:t>
      </w:r>
      <w:proofErr w:type="gramEnd"/>
      <w:r w:rsidRPr="005848E3">
        <w:rPr>
          <w:sz w:val="24"/>
          <w:szCs w:val="24"/>
        </w:rPr>
        <w:t>очта:</w:t>
      </w:r>
      <w:r w:rsidR="005848E3" w:rsidRPr="005848E3">
        <w:rPr>
          <w:sz w:val="24"/>
          <w:szCs w:val="24"/>
          <w:shd w:val="clear" w:color="auto" w:fill="FFFFFF"/>
        </w:rPr>
        <w:t xml:space="preserve"> svao@post.mtuf.ru</w:t>
      </w:r>
    </w:p>
    <w:p w:rsidR="000A2323" w:rsidRPr="00093560" w:rsidRDefault="000A2323" w:rsidP="000A2323">
      <w:pPr>
        <w:spacing w:after="0" w:line="240" w:lineRule="auto"/>
        <w:rPr>
          <w:sz w:val="24"/>
          <w:szCs w:val="24"/>
        </w:rPr>
      </w:pPr>
      <w:r w:rsidRPr="00093560">
        <w:rPr>
          <w:sz w:val="24"/>
          <w:szCs w:val="24"/>
        </w:rPr>
        <w:t xml:space="preserve">Сайт: </w:t>
      </w:r>
      <w:hyperlink r:id="rId17" w:history="1">
        <w:r w:rsidR="00093560" w:rsidRPr="00093560">
          <w:rPr>
            <w:rStyle w:val="a3"/>
            <w:color w:val="auto"/>
            <w:sz w:val="24"/>
            <w:szCs w:val="24"/>
          </w:rPr>
          <w:t>http://www.mtuf.ru/os/okr/svao/cont</w:t>
        </w:r>
      </w:hyperlink>
      <w:r w:rsidR="00093560" w:rsidRPr="00093560">
        <w:rPr>
          <w:sz w:val="24"/>
          <w:szCs w:val="24"/>
        </w:rPr>
        <w:t xml:space="preserve"> </w:t>
      </w:r>
    </w:p>
    <w:p w:rsidR="000A2323" w:rsidRDefault="000A2323" w:rsidP="000A2323">
      <w:pPr>
        <w:pStyle w:val="a5"/>
        <w:spacing w:after="0" w:line="240" w:lineRule="auto"/>
        <w:ind w:left="786"/>
        <w:rPr>
          <w:b/>
          <w:i/>
          <w:sz w:val="24"/>
          <w:szCs w:val="24"/>
        </w:rPr>
      </w:pPr>
    </w:p>
    <w:p w:rsidR="00921E5C" w:rsidRPr="005B38C1" w:rsidRDefault="00921E5C" w:rsidP="00D9423D">
      <w:pPr>
        <w:pStyle w:val="a5"/>
        <w:numPr>
          <w:ilvl w:val="0"/>
          <w:numId w:val="1"/>
        </w:numPr>
        <w:spacing w:after="0" w:line="240" w:lineRule="auto"/>
        <w:rPr>
          <w:b/>
          <w:i/>
          <w:sz w:val="24"/>
          <w:szCs w:val="24"/>
        </w:rPr>
      </w:pPr>
      <w:r w:rsidRPr="005B38C1">
        <w:rPr>
          <w:b/>
          <w:i/>
          <w:sz w:val="24"/>
          <w:szCs w:val="24"/>
        </w:rPr>
        <w:t xml:space="preserve">Внутригородское муниципальное образование </w:t>
      </w:r>
      <w:r w:rsidR="00421076">
        <w:rPr>
          <w:b/>
          <w:i/>
          <w:sz w:val="24"/>
          <w:szCs w:val="24"/>
        </w:rPr>
        <w:t>района Отрадное</w:t>
      </w:r>
      <w:r w:rsidR="00FF5FB9">
        <w:rPr>
          <w:b/>
          <w:i/>
          <w:sz w:val="24"/>
          <w:szCs w:val="24"/>
        </w:rPr>
        <w:t xml:space="preserve"> </w:t>
      </w:r>
      <w:r w:rsidR="00DB25F5" w:rsidRPr="005B38C1">
        <w:rPr>
          <w:b/>
          <w:i/>
          <w:sz w:val="24"/>
          <w:szCs w:val="24"/>
        </w:rPr>
        <w:t xml:space="preserve">в </w:t>
      </w:r>
      <w:r w:rsidRPr="005B38C1">
        <w:rPr>
          <w:b/>
          <w:i/>
          <w:sz w:val="24"/>
          <w:szCs w:val="24"/>
        </w:rPr>
        <w:t>город</w:t>
      </w:r>
      <w:r w:rsidR="00DB25F5" w:rsidRPr="005B38C1">
        <w:rPr>
          <w:b/>
          <w:i/>
          <w:sz w:val="24"/>
          <w:szCs w:val="24"/>
        </w:rPr>
        <w:t>е</w:t>
      </w:r>
      <w:r w:rsidRPr="005B38C1">
        <w:rPr>
          <w:b/>
          <w:i/>
          <w:sz w:val="24"/>
          <w:szCs w:val="24"/>
        </w:rPr>
        <w:t xml:space="preserve"> Москв</w:t>
      </w:r>
      <w:r w:rsidR="00DB25F5" w:rsidRPr="005B38C1">
        <w:rPr>
          <w:b/>
          <w:i/>
          <w:sz w:val="24"/>
          <w:szCs w:val="24"/>
        </w:rPr>
        <w:t>е</w:t>
      </w:r>
    </w:p>
    <w:p w:rsidR="00670265" w:rsidRPr="00421076" w:rsidRDefault="00670265" w:rsidP="00D9423D">
      <w:pPr>
        <w:spacing w:after="0" w:line="240" w:lineRule="auto"/>
        <w:rPr>
          <w:sz w:val="24"/>
          <w:szCs w:val="24"/>
        </w:rPr>
      </w:pPr>
      <w:r w:rsidRPr="005B38C1">
        <w:rPr>
          <w:sz w:val="24"/>
          <w:szCs w:val="24"/>
        </w:rPr>
        <w:t>Адрес:</w:t>
      </w:r>
      <w:r w:rsidR="00421076">
        <w:rPr>
          <w:sz w:val="24"/>
          <w:szCs w:val="24"/>
        </w:rPr>
        <w:t xml:space="preserve"> </w:t>
      </w:r>
      <w:r w:rsidR="00421076" w:rsidRPr="00421076">
        <w:rPr>
          <w:sz w:val="24"/>
          <w:szCs w:val="24"/>
        </w:rPr>
        <w:t>127562</w:t>
      </w:r>
      <w:r w:rsidR="00421076">
        <w:rPr>
          <w:sz w:val="24"/>
          <w:szCs w:val="24"/>
        </w:rPr>
        <w:t xml:space="preserve">, Москва, ул. </w:t>
      </w:r>
      <w:proofErr w:type="spellStart"/>
      <w:r w:rsidR="00421076">
        <w:rPr>
          <w:sz w:val="24"/>
          <w:szCs w:val="24"/>
        </w:rPr>
        <w:t>Каргопольская</w:t>
      </w:r>
      <w:proofErr w:type="spellEnd"/>
      <w:r w:rsidR="00421076">
        <w:rPr>
          <w:sz w:val="24"/>
          <w:szCs w:val="24"/>
        </w:rPr>
        <w:t>, д. 14, корп. 2</w:t>
      </w:r>
    </w:p>
    <w:p w:rsidR="00670265" w:rsidRPr="005B38C1" w:rsidRDefault="00670265" w:rsidP="00D9423D">
      <w:pPr>
        <w:spacing w:after="0" w:line="240" w:lineRule="auto"/>
        <w:rPr>
          <w:sz w:val="24"/>
          <w:szCs w:val="24"/>
        </w:rPr>
      </w:pPr>
      <w:r w:rsidRPr="005B38C1">
        <w:rPr>
          <w:sz w:val="24"/>
          <w:szCs w:val="24"/>
        </w:rPr>
        <w:t>Телефон:</w:t>
      </w:r>
      <w:r w:rsidR="00421076">
        <w:rPr>
          <w:sz w:val="24"/>
          <w:szCs w:val="24"/>
        </w:rPr>
        <w:t xml:space="preserve"> (499) 907-55-65</w:t>
      </w:r>
    </w:p>
    <w:p w:rsidR="00670265" w:rsidRPr="005B38C1" w:rsidRDefault="00670265" w:rsidP="00D9423D">
      <w:pPr>
        <w:spacing w:after="0" w:line="240" w:lineRule="auto"/>
        <w:rPr>
          <w:sz w:val="24"/>
          <w:szCs w:val="24"/>
        </w:rPr>
      </w:pPr>
      <w:r w:rsidRPr="005B38C1">
        <w:rPr>
          <w:sz w:val="24"/>
          <w:szCs w:val="24"/>
        </w:rPr>
        <w:t>Факс:</w:t>
      </w:r>
      <w:r w:rsidR="00421076" w:rsidRPr="00421076">
        <w:t xml:space="preserve"> </w:t>
      </w:r>
      <w:r w:rsidR="00421076" w:rsidRPr="00421076">
        <w:rPr>
          <w:sz w:val="24"/>
          <w:szCs w:val="24"/>
        </w:rPr>
        <w:t>(499) 907-55-65</w:t>
      </w:r>
    </w:p>
    <w:p w:rsidR="00670265" w:rsidRPr="00421076" w:rsidRDefault="00670265" w:rsidP="00D9423D">
      <w:pPr>
        <w:spacing w:after="0" w:line="240" w:lineRule="auto"/>
        <w:rPr>
          <w:sz w:val="24"/>
          <w:szCs w:val="24"/>
        </w:rPr>
      </w:pPr>
      <w:r w:rsidRPr="005B38C1">
        <w:rPr>
          <w:sz w:val="24"/>
          <w:szCs w:val="24"/>
        </w:rPr>
        <w:t>Эл</w:t>
      </w:r>
      <w:proofErr w:type="gramStart"/>
      <w:r w:rsidRPr="005B38C1">
        <w:rPr>
          <w:sz w:val="24"/>
          <w:szCs w:val="24"/>
        </w:rPr>
        <w:t>.</w:t>
      </w:r>
      <w:proofErr w:type="gramEnd"/>
      <w:r w:rsidRPr="005B38C1">
        <w:rPr>
          <w:sz w:val="24"/>
          <w:szCs w:val="24"/>
        </w:rPr>
        <w:t xml:space="preserve"> </w:t>
      </w:r>
      <w:proofErr w:type="gramStart"/>
      <w:r w:rsidRPr="005B38C1">
        <w:rPr>
          <w:sz w:val="24"/>
          <w:szCs w:val="24"/>
        </w:rPr>
        <w:t>п</w:t>
      </w:r>
      <w:proofErr w:type="gramEnd"/>
      <w:r w:rsidRPr="005B38C1">
        <w:rPr>
          <w:sz w:val="24"/>
          <w:szCs w:val="24"/>
        </w:rPr>
        <w:t>очта:</w:t>
      </w:r>
      <w:r w:rsidR="00421076">
        <w:rPr>
          <w:sz w:val="24"/>
          <w:szCs w:val="24"/>
        </w:rPr>
        <w:t xml:space="preserve"> </w:t>
      </w:r>
      <w:proofErr w:type="spellStart"/>
      <w:r w:rsidR="00421076">
        <w:rPr>
          <w:sz w:val="24"/>
          <w:szCs w:val="24"/>
          <w:lang w:val="en-US"/>
        </w:rPr>
        <w:t>mo</w:t>
      </w:r>
      <w:proofErr w:type="spellEnd"/>
      <w:r w:rsidR="00421076" w:rsidRPr="00421076">
        <w:rPr>
          <w:sz w:val="24"/>
          <w:szCs w:val="24"/>
        </w:rPr>
        <w:t>_</w:t>
      </w:r>
      <w:proofErr w:type="spellStart"/>
      <w:r w:rsidR="00421076">
        <w:rPr>
          <w:sz w:val="24"/>
          <w:szCs w:val="24"/>
          <w:lang w:val="en-US"/>
        </w:rPr>
        <w:t>otradnoe</w:t>
      </w:r>
      <w:proofErr w:type="spellEnd"/>
      <w:r w:rsidR="00421076" w:rsidRPr="00421076">
        <w:rPr>
          <w:sz w:val="24"/>
          <w:szCs w:val="24"/>
        </w:rPr>
        <w:t>@</w:t>
      </w:r>
      <w:r w:rsidR="00421076">
        <w:rPr>
          <w:sz w:val="24"/>
          <w:szCs w:val="24"/>
          <w:lang w:val="en-US"/>
        </w:rPr>
        <w:t>mail</w:t>
      </w:r>
      <w:r w:rsidR="00421076" w:rsidRPr="00421076">
        <w:rPr>
          <w:sz w:val="24"/>
          <w:szCs w:val="24"/>
        </w:rPr>
        <w:t>.</w:t>
      </w:r>
      <w:proofErr w:type="spellStart"/>
      <w:r w:rsidR="00421076">
        <w:rPr>
          <w:sz w:val="24"/>
          <w:szCs w:val="24"/>
          <w:lang w:val="en-US"/>
        </w:rPr>
        <w:t>ru</w:t>
      </w:r>
      <w:proofErr w:type="spellEnd"/>
    </w:p>
    <w:p w:rsidR="00670265" w:rsidRPr="005B38C1" w:rsidRDefault="00670265" w:rsidP="00D9423D">
      <w:pPr>
        <w:spacing w:after="0" w:line="240" w:lineRule="auto"/>
        <w:rPr>
          <w:sz w:val="24"/>
          <w:szCs w:val="24"/>
        </w:rPr>
      </w:pPr>
      <w:r w:rsidRPr="005B38C1">
        <w:rPr>
          <w:sz w:val="24"/>
          <w:szCs w:val="24"/>
        </w:rPr>
        <w:t xml:space="preserve">Сайт: </w:t>
      </w:r>
      <w:r w:rsidR="00421076" w:rsidRPr="00421076">
        <w:rPr>
          <w:sz w:val="24"/>
          <w:szCs w:val="24"/>
        </w:rPr>
        <w:t>http://www.</w:t>
      </w:r>
      <w:r w:rsidR="00421076">
        <w:rPr>
          <w:sz w:val="24"/>
          <w:szCs w:val="24"/>
          <w:lang w:val="en-US"/>
        </w:rPr>
        <w:t>m</w:t>
      </w:r>
      <w:r w:rsidR="00421076" w:rsidRPr="00421076">
        <w:rPr>
          <w:sz w:val="24"/>
          <w:szCs w:val="24"/>
        </w:rPr>
        <w:t>-</w:t>
      </w:r>
      <w:r w:rsidR="00421076">
        <w:rPr>
          <w:sz w:val="24"/>
          <w:szCs w:val="24"/>
        </w:rPr>
        <w:t>otradnoe</w:t>
      </w:r>
      <w:r w:rsidR="00421076" w:rsidRPr="00421076">
        <w:rPr>
          <w:sz w:val="24"/>
          <w:szCs w:val="24"/>
        </w:rPr>
        <w:t>.ru</w:t>
      </w:r>
    </w:p>
    <w:p w:rsidR="00921E5C" w:rsidRPr="005B38C1" w:rsidRDefault="00921E5C" w:rsidP="00D9423D">
      <w:pPr>
        <w:spacing w:after="0" w:line="240" w:lineRule="auto"/>
        <w:rPr>
          <w:sz w:val="24"/>
          <w:szCs w:val="24"/>
        </w:rPr>
      </w:pPr>
    </w:p>
    <w:p w:rsidR="00921E5C" w:rsidRPr="005B38C1" w:rsidRDefault="00921E5C" w:rsidP="00921E5C">
      <w:pPr>
        <w:pStyle w:val="a5"/>
        <w:numPr>
          <w:ilvl w:val="0"/>
          <w:numId w:val="1"/>
        </w:numPr>
        <w:spacing w:after="0" w:line="240" w:lineRule="auto"/>
        <w:rPr>
          <w:b/>
          <w:i/>
          <w:sz w:val="24"/>
          <w:szCs w:val="24"/>
        </w:rPr>
      </w:pPr>
      <w:r w:rsidRPr="005B38C1">
        <w:rPr>
          <w:b/>
          <w:i/>
          <w:sz w:val="24"/>
          <w:szCs w:val="24"/>
        </w:rPr>
        <w:t xml:space="preserve">Управа района </w:t>
      </w:r>
      <w:proofErr w:type="gramStart"/>
      <w:r w:rsidR="003F01CC">
        <w:rPr>
          <w:b/>
          <w:i/>
          <w:sz w:val="24"/>
          <w:szCs w:val="24"/>
        </w:rPr>
        <w:t>Отрадное</w:t>
      </w:r>
      <w:proofErr w:type="gramEnd"/>
      <w:r w:rsidR="003F01CC">
        <w:rPr>
          <w:b/>
          <w:i/>
          <w:sz w:val="24"/>
          <w:szCs w:val="24"/>
        </w:rPr>
        <w:t xml:space="preserve"> города Москвы</w:t>
      </w:r>
      <w:bookmarkStart w:id="0" w:name="_GoBack"/>
      <w:bookmarkEnd w:id="0"/>
    </w:p>
    <w:p w:rsidR="00921E5C" w:rsidRPr="005B38C1" w:rsidRDefault="00921E5C" w:rsidP="00921E5C">
      <w:pPr>
        <w:spacing w:after="0" w:line="240" w:lineRule="auto"/>
        <w:rPr>
          <w:sz w:val="24"/>
          <w:szCs w:val="24"/>
        </w:rPr>
      </w:pPr>
      <w:r w:rsidRPr="005B38C1">
        <w:rPr>
          <w:sz w:val="24"/>
          <w:szCs w:val="24"/>
        </w:rPr>
        <w:t>Адрес:</w:t>
      </w:r>
      <w:r w:rsidR="003F01CC">
        <w:rPr>
          <w:sz w:val="24"/>
          <w:szCs w:val="24"/>
        </w:rPr>
        <w:t xml:space="preserve"> 127273, Москва, </w:t>
      </w:r>
      <w:proofErr w:type="spellStart"/>
      <w:r w:rsidR="003F01CC">
        <w:rPr>
          <w:sz w:val="24"/>
          <w:szCs w:val="24"/>
        </w:rPr>
        <w:t>пр</w:t>
      </w:r>
      <w:proofErr w:type="spellEnd"/>
      <w:r w:rsidR="003F01CC">
        <w:rPr>
          <w:sz w:val="24"/>
          <w:szCs w:val="24"/>
        </w:rPr>
        <w:t>-д Якушкина, д. 4</w:t>
      </w:r>
    </w:p>
    <w:p w:rsidR="00921E5C" w:rsidRPr="005B38C1" w:rsidRDefault="00921E5C" w:rsidP="00921E5C">
      <w:pPr>
        <w:spacing w:after="0" w:line="240" w:lineRule="auto"/>
        <w:rPr>
          <w:sz w:val="24"/>
          <w:szCs w:val="24"/>
        </w:rPr>
      </w:pPr>
      <w:r w:rsidRPr="005B38C1">
        <w:rPr>
          <w:sz w:val="24"/>
          <w:szCs w:val="24"/>
        </w:rPr>
        <w:t>Телефон:</w:t>
      </w:r>
      <w:r w:rsidR="003F01CC">
        <w:rPr>
          <w:sz w:val="24"/>
          <w:szCs w:val="24"/>
        </w:rPr>
        <w:t xml:space="preserve"> (499) 907-74-69; (499) 907-21-08</w:t>
      </w:r>
    </w:p>
    <w:p w:rsidR="00921E5C" w:rsidRPr="005B38C1" w:rsidRDefault="00921E5C" w:rsidP="00921E5C">
      <w:pPr>
        <w:spacing w:after="0" w:line="240" w:lineRule="auto"/>
        <w:rPr>
          <w:sz w:val="24"/>
          <w:szCs w:val="24"/>
        </w:rPr>
      </w:pPr>
      <w:r w:rsidRPr="005B38C1">
        <w:rPr>
          <w:sz w:val="24"/>
          <w:szCs w:val="24"/>
        </w:rPr>
        <w:t>Факс:</w:t>
      </w:r>
      <w:r w:rsidR="003F01CC">
        <w:rPr>
          <w:sz w:val="24"/>
          <w:szCs w:val="24"/>
        </w:rPr>
        <w:t xml:space="preserve"> (499) 907-21-08</w:t>
      </w:r>
    </w:p>
    <w:p w:rsidR="00921E5C" w:rsidRPr="00421076" w:rsidRDefault="00921E5C" w:rsidP="00921E5C">
      <w:pPr>
        <w:spacing w:after="0" w:line="240" w:lineRule="auto"/>
        <w:rPr>
          <w:sz w:val="24"/>
          <w:szCs w:val="24"/>
        </w:rPr>
      </w:pPr>
      <w:r w:rsidRPr="005B38C1">
        <w:rPr>
          <w:sz w:val="24"/>
          <w:szCs w:val="24"/>
        </w:rPr>
        <w:t>Эл</w:t>
      </w:r>
      <w:proofErr w:type="gramStart"/>
      <w:r w:rsidRPr="005B38C1">
        <w:rPr>
          <w:sz w:val="24"/>
          <w:szCs w:val="24"/>
        </w:rPr>
        <w:t>.</w:t>
      </w:r>
      <w:proofErr w:type="gramEnd"/>
      <w:r w:rsidRPr="005B38C1">
        <w:rPr>
          <w:sz w:val="24"/>
          <w:szCs w:val="24"/>
        </w:rPr>
        <w:t xml:space="preserve"> </w:t>
      </w:r>
      <w:proofErr w:type="gramStart"/>
      <w:r w:rsidRPr="005B38C1">
        <w:rPr>
          <w:sz w:val="24"/>
          <w:szCs w:val="24"/>
        </w:rPr>
        <w:t>п</w:t>
      </w:r>
      <w:proofErr w:type="gramEnd"/>
      <w:r w:rsidRPr="005B38C1">
        <w:rPr>
          <w:sz w:val="24"/>
          <w:szCs w:val="24"/>
        </w:rPr>
        <w:t>очта:</w:t>
      </w:r>
      <w:r w:rsidR="003F01CC">
        <w:rPr>
          <w:sz w:val="24"/>
          <w:szCs w:val="24"/>
        </w:rPr>
        <w:t xml:space="preserve"> </w:t>
      </w:r>
      <w:proofErr w:type="spellStart"/>
      <w:r w:rsidR="003F01CC">
        <w:rPr>
          <w:sz w:val="24"/>
          <w:szCs w:val="24"/>
          <w:lang w:val="en-US"/>
        </w:rPr>
        <w:t>otr</w:t>
      </w:r>
      <w:r w:rsidR="00421076">
        <w:rPr>
          <w:sz w:val="24"/>
          <w:szCs w:val="24"/>
          <w:lang w:val="en-US"/>
        </w:rPr>
        <w:t>org</w:t>
      </w:r>
      <w:proofErr w:type="spellEnd"/>
      <w:r w:rsidR="00421076" w:rsidRPr="00421076">
        <w:rPr>
          <w:sz w:val="24"/>
          <w:szCs w:val="24"/>
        </w:rPr>
        <w:t>@</w:t>
      </w:r>
      <w:proofErr w:type="spellStart"/>
      <w:r w:rsidR="00421076">
        <w:rPr>
          <w:sz w:val="24"/>
          <w:szCs w:val="24"/>
          <w:lang w:val="en-US"/>
        </w:rPr>
        <w:t>svao</w:t>
      </w:r>
      <w:proofErr w:type="spellEnd"/>
      <w:r w:rsidR="00421076" w:rsidRPr="00421076">
        <w:rPr>
          <w:sz w:val="24"/>
          <w:szCs w:val="24"/>
        </w:rPr>
        <w:t>.</w:t>
      </w:r>
      <w:proofErr w:type="spellStart"/>
      <w:r w:rsidR="00421076">
        <w:rPr>
          <w:sz w:val="24"/>
          <w:szCs w:val="24"/>
          <w:lang w:val="en-US"/>
        </w:rPr>
        <w:t>mos</w:t>
      </w:r>
      <w:proofErr w:type="spellEnd"/>
      <w:r w:rsidR="00421076" w:rsidRPr="00421076">
        <w:rPr>
          <w:sz w:val="24"/>
          <w:szCs w:val="24"/>
        </w:rPr>
        <w:t>.</w:t>
      </w:r>
      <w:proofErr w:type="spellStart"/>
      <w:r w:rsidR="00421076">
        <w:rPr>
          <w:sz w:val="24"/>
          <w:szCs w:val="24"/>
          <w:lang w:val="en-US"/>
        </w:rPr>
        <w:t>ru</w:t>
      </w:r>
      <w:proofErr w:type="spellEnd"/>
    </w:p>
    <w:p w:rsidR="00921E5C" w:rsidRPr="003F01CC" w:rsidRDefault="00921E5C" w:rsidP="00921E5C">
      <w:pPr>
        <w:spacing w:after="0" w:line="240" w:lineRule="auto"/>
        <w:rPr>
          <w:sz w:val="24"/>
          <w:szCs w:val="24"/>
        </w:rPr>
      </w:pPr>
      <w:r w:rsidRPr="005B38C1">
        <w:rPr>
          <w:sz w:val="24"/>
          <w:szCs w:val="24"/>
        </w:rPr>
        <w:t xml:space="preserve">Сайт: </w:t>
      </w:r>
      <w:r w:rsidR="003F01CC">
        <w:rPr>
          <w:sz w:val="24"/>
          <w:szCs w:val="24"/>
          <w:lang w:val="en-US"/>
        </w:rPr>
        <w:t>http</w:t>
      </w:r>
      <w:r w:rsidR="003F01CC">
        <w:rPr>
          <w:sz w:val="24"/>
          <w:szCs w:val="24"/>
        </w:rPr>
        <w:t>:</w:t>
      </w:r>
      <w:r w:rsidR="003F01CC" w:rsidRPr="003F01CC">
        <w:rPr>
          <w:sz w:val="24"/>
          <w:szCs w:val="24"/>
        </w:rPr>
        <w:t>//</w:t>
      </w:r>
      <w:r w:rsidR="003F01CC">
        <w:rPr>
          <w:sz w:val="24"/>
          <w:szCs w:val="24"/>
          <w:lang w:val="en-US"/>
        </w:rPr>
        <w:t>www</w:t>
      </w:r>
      <w:r w:rsidR="003F01CC" w:rsidRPr="003F01CC">
        <w:rPr>
          <w:sz w:val="24"/>
          <w:szCs w:val="24"/>
        </w:rPr>
        <w:t>.</w:t>
      </w:r>
      <w:proofErr w:type="spellStart"/>
      <w:r w:rsidR="003F01CC">
        <w:rPr>
          <w:sz w:val="24"/>
          <w:szCs w:val="24"/>
          <w:lang w:val="en-US"/>
        </w:rPr>
        <w:t>otradnoe</w:t>
      </w:r>
      <w:proofErr w:type="spellEnd"/>
      <w:r w:rsidR="003F01CC" w:rsidRPr="003F01CC">
        <w:rPr>
          <w:sz w:val="24"/>
          <w:szCs w:val="24"/>
        </w:rPr>
        <w:t>.</w:t>
      </w:r>
      <w:proofErr w:type="spellStart"/>
      <w:r w:rsidR="003F01CC">
        <w:rPr>
          <w:sz w:val="24"/>
          <w:szCs w:val="24"/>
          <w:lang w:val="en-US"/>
        </w:rPr>
        <w:t>mos</w:t>
      </w:r>
      <w:proofErr w:type="spellEnd"/>
      <w:r w:rsidR="003F01CC" w:rsidRPr="003F01CC">
        <w:rPr>
          <w:sz w:val="24"/>
          <w:szCs w:val="24"/>
        </w:rPr>
        <w:t>.</w:t>
      </w:r>
      <w:proofErr w:type="spellStart"/>
      <w:r w:rsidR="003F01CC">
        <w:rPr>
          <w:sz w:val="24"/>
          <w:szCs w:val="24"/>
          <w:lang w:val="en-US"/>
        </w:rPr>
        <w:t>ru</w:t>
      </w:r>
      <w:proofErr w:type="spellEnd"/>
    </w:p>
    <w:p w:rsidR="00921E5C" w:rsidRPr="005B38C1" w:rsidRDefault="00921E5C" w:rsidP="00D9423D">
      <w:pPr>
        <w:spacing w:after="0" w:line="240" w:lineRule="auto"/>
        <w:rPr>
          <w:sz w:val="24"/>
          <w:szCs w:val="24"/>
        </w:rPr>
      </w:pPr>
    </w:p>
    <w:sectPr w:rsidR="00921E5C" w:rsidRPr="005B38C1" w:rsidSect="00CD5929">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A094A"/>
    <w:multiLevelType w:val="hybridMultilevel"/>
    <w:tmpl w:val="766A4294"/>
    <w:lvl w:ilvl="0" w:tplc="7DE67CC6">
      <w:start w:val="1"/>
      <w:numFmt w:val="decimal"/>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2411F08"/>
    <w:multiLevelType w:val="hybridMultilevel"/>
    <w:tmpl w:val="585EA310"/>
    <w:lvl w:ilvl="0" w:tplc="7DE67CC6">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DFF"/>
    <w:rsid w:val="00016961"/>
    <w:rsid w:val="00054591"/>
    <w:rsid w:val="000620B4"/>
    <w:rsid w:val="000642D9"/>
    <w:rsid w:val="000804A4"/>
    <w:rsid w:val="00093560"/>
    <w:rsid w:val="000A2323"/>
    <w:rsid w:val="000C02E1"/>
    <w:rsid w:val="001120AA"/>
    <w:rsid w:val="001159C4"/>
    <w:rsid w:val="00122B5F"/>
    <w:rsid w:val="00130780"/>
    <w:rsid w:val="001B5A2E"/>
    <w:rsid w:val="001F0A7B"/>
    <w:rsid w:val="002253A9"/>
    <w:rsid w:val="00231C7B"/>
    <w:rsid w:val="00255111"/>
    <w:rsid w:val="00275B7E"/>
    <w:rsid w:val="0027708B"/>
    <w:rsid w:val="002A5AD4"/>
    <w:rsid w:val="002A78AA"/>
    <w:rsid w:val="002D40C9"/>
    <w:rsid w:val="00300693"/>
    <w:rsid w:val="00310B4A"/>
    <w:rsid w:val="00324126"/>
    <w:rsid w:val="00383605"/>
    <w:rsid w:val="003A4EB9"/>
    <w:rsid w:val="003F01CC"/>
    <w:rsid w:val="00421076"/>
    <w:rsid w:val="00470E7E"/>
    <w:rsid w:val="00484D3F"/>
    <w:rsid w:val="00492557"/>
    <w:rsid w:val="0049385A"/>
    <w:rsid w:val="004B457D"/>
    <w:rsid w:val="004C78D7"/>
    <w:rsid w:val="004E787E"/>
    <w:rsid w:val="005843D6"/>
    <w:rsid w:val="005848E3"/>
    <w:rsid w:val="005B38C1"/>
    <w:rsid w:val="006135DC"/>
    <w:rsid w:val="00670265"/>
    <w:rsid w:val="006C627A"/>
    <w:rsid w:val="006C6EC8"/>
    <w:rsid w:val="006E11D1"/>
    <w:rsid w:val="006E59E6"/>
    <w:rsid w:val="006F3E47"/>
    <w:rsid w:val="00726D7A"/>
    <w:rsid w:val="0074271C"/>
    <w:rsid w:val="007A4C66"/>
    <w:rsid w:val="007B4871"/>
    <w:rsid w:val="007B76A3"/>
    <w:rsid w:val="00823C37"/>
    <w:rsid w:val="00865FE9"/>
    <w:rsid w:val="008D4BBD"/>
    <w:rsid w:val="0090035B"/>
    <w:rsid w:val="00921E5C"/>
    <w:rsid w:val="0093080F"/>
    <w:rsid w:val="009A31AD"/>
    <w:rsid w:val="009E03DE"/>
    <w:rsid w:val="009E7A45"/>
    <w:rsid w:val="009F634E"/>
    <w:rsid w:val="00A32DFF"/>
    <w:rsid w:val="00A57E25"/>
    <w:rsid w:val="00A77494"/>
    <w:rsid w:val="00B34B22"/>
    <w:rsid w:val="00BB5D5A"/>
    <w:rsid w:val="00BD31B7"/>
    <w:rsid w:val="00C51D84"/>
    <w:rsid w:val="00CD5929"/>
    <w:rsid w:val="00CF5F82"/>
    <w:rsid w:val="00D06A77"/>
    <w:rsid w:val="00D1181B"/>
    <w:rsid w:val="00D63E33"/>
    <w:rsid w:val="00D9423D"/>
    <w:rsid w:val="00DB25F5"/>
    <w:rsid w:val="00DE5780"/>
    <w:rsid w:val="00DF528D"/>
    <w:rsid w:val="00DF5D37"/>
    <w:rsid w:val="00E111CA"/>
    <w:rsid w:val="00E1418B"/>
    <w:rsid w:val="00E72576"/>
    <w:rsid w:val="00F639B5"/>
    <w:rsid w:val="00FA47B2"/>
    <w:rsid w:val="00FD27EB"/>
    <w:rsid w:val="00FF5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71C"/>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7427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3">
    <w:name w:val="Hyperlink"/>
    <w:basedOn w:val="a0"/>
    <w:uiPriority w:val="99"/>
    <w:unhideWhenUsed/>
    <w:rsid w:val="00B34B22"/>
    <w:rPr>
      <w:color w:val="0000FF" w:themeColor="hyperlink"/>
      <w:u w:val="single"/>
    </w:rPr>
  </w:style>
  <w:style w:type="character" w:styleId="a4">
    <w:name w:val="FollowedHyperlink"/>
    <w:basedOn w:val="a0"/>
    <w:uiPriority w:val="99"/>
    <w:semiHidden/>
    <w:unhideWhenUsed/>
    <w:rsid w:val="00D63E33"/>
    <w:rPr>
      <w:color w:val="800080" w:themeColor="followedHyperlink"/>
      <w:u w:val="single"/>
    </w:rPr>
  </w:style>
  <w:style w:type="paragraph" w:styleId="a5">
    <w:name w:val="List Paragraph"/>
    <w:basedOn w:val="a"/>
    <w:uiPriority w:val="34"/>
    <w:qFormat/>
    <w:rsid w:val="000642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71C"/>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7427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3">
    <w:name w:val="Hyperlink"/>
    <w:basedOn w:val="a0"/>
    <w:uiPriority w:val="99"/>
    <w:unhideWhenUsed/>
    <w:rsid w:val="00B34B22"/>
    <w:rPr>
      <w:color w:val="0000FF" w:themeColor="hyperlink"/>
      <w:u w:val="single"/>
    </w:rPr>
  </w:style>
  <w:style w:type="character" w:styleId="a4">
    <w:name w:val="FollowedHyperlink"/>
    <w:basedOn w:val="a0"/>
    <w:uiPriority w:val="99"/>
    <w:semiHidden/>
    <w:unhideWhenUsed/>
    <w:rsid w:val="00D63E33"/>
    <w:rPr>
      <w:color w:val="800080" w:themeColor="followedHyperlink"/>
      <w:u w:val="single"/>
    </w:rPr>
  </w:style>
  <w:style w:type="paragraph" w:styleId="a5">
    <w:name w:val="List Paragraph"/>
    <w:basedOn w:val="a"/>
    <w:uiPriority w:val="34"/>
    <w:qFormat/>
    <w:rsid w:val="00064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5161">
      <w:bodyDiv w:val="1"/>
      <w:marLeft w:val="0"/>
      <w:marRight w:val="0"/>
      <w:marTop w:val="0"/>
      <w:marBottom w:val="0"/>
      <w:divBdr>
        <w:top w:val="none" w:sz="0" w:space="0" w:color="auto"/>
        <w:left w:val="none" w:sz="0" w:space="0" w:color="auto"/>
        <w:bottom w:val="none" w:sz="0" w:space="0" w:color="auto"/>
        <w:right w:val="none" w:sz="0" w:space="0" w:color="auto"/>
      </w:divBdr>
    </w:div>
    <w:div w:id="155419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trud.ru/" TargetMode="External"/><Relationship Id="rId13" Type="http://schemas.openxmlformats.org/officeDocument/2006/relationships/hyperlink" Target="mailto:proksvao@mosproc.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fss.ru/region/ro54/70883/78473/79147.shtml" TargetMode="External"/><Relationship Id="rId12" Type="http://schemas.openxmlformats.org/officeDocument/2006/relationships/hyperlink" Target="http://mrofss.ru/" TargetMode="External"/><Relationship Id="rId17" Type="http://schemas.openxmlformats.org/officeDocument/2006/relationships/hyperlink" Target="http://www.mtuf.ru/os/okr/svao/cont" TargetMode="External"/><Relationship Id="rId2" Type="http://schemas.openxmlformats.org/officeDocument/2006/relationships/styles" Target="styles.xml"/><Relationship Id="rId16" Type="http://schemas.openxmlformats.org/officeDocument/2006/relationships/hyperlink" Target="http://www.svao.ru" TargetMode="External"/><Relationship Id="rId1" Type="http://schemas.openxmlformats.org/officeDocument/2006/relationships/numbering" Target="numbering.xml"/><Relationship Id="rId6" Type="http://schemas.openxmlformats.org/officeDocument/2006/relationships/hyperlink" Target="http://www.rostrud.ru/" TargetMode="External"/><Relationship Id="rId11" Type="http://schemas.openxmlformats.org/officeDocument/2006/relationships/hyperlink" Target="mailto:info@ro77.fss.ru" TargetMode="External"/><Relationship Id="rId5" Type="http://schemas.openxmlformats.org/officeDocument/2006/relationships/webSettings" Target="webSettings.xml"/><Relationship Id="rId15" Type="http://schemas.openxmlformats.org/officeDocument/2006/relationships/hyperlink" Target="mailto:prefectura@svao.mos.ru" TargetMode="External"/><Relationship Id="rId10" Type="http://schemas.openxmlformats.org/officeDocument/2006/relationships/hyperlink" Target="http://git77.rostrud.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itmoscow@mail.ru" TargetMode="External"/><Relationship Id="rId14" Type="http://schemas.openxmlformats.org/officeDocument/2006/relationships/hyperlink" Target="http://www.mosproc.ru/proks/uvao.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1114</Words>
  <Characters>6354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Харитонова Ольга Игоревна</dc:creator>
  <cp:keywords/>
  <dc:description/>
  <cp:lastModifiedBy>Пользователь Windows</cp:lastModifiedBy>
  <cp:revision>101</cp:revision>
  <dcterms:created xsi:type="dcterms:W3CDTF">2014-05-05T05:55:00Z</dcterms:created>
  <dcterms:modified xsi:type="dcterms:W3CDTF">2014-05-12T10:29:00Z</dcterms:modified>
</cp:coreProperties>
</file>